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DF" w:rsidRPr="00B2235A" w:rsidRDefault="008723DF" w:rsidP="008723DF">
      <w:pPr>
        <w:jc w:val="center"/>
        <w:rPr>
          <w:sz w:val="28"/>
          <w:szCs w:val="28"/>
        </w:rPr>
      </w:pPr>
      <w:r w:rsidRPr="00B2235A">
        <w:rPr>
          <w:sz w:val="28"/>
          <w:szCs w:val="28"/>
        </w:rPr>
        <w:t>Министерство образования и науки Республики Дагестан</w:t>
      </w:r>
    </w:p>
    <w:p w:rsidR="008723DF" w:rsidRPr="00B2235A" w:rsidRDefault="008723DF" w:rsidP="008723DF">
      <w:pPr>
        <w:jc w:val="center"/>
        <w:rPr>
          <w:sz w:val="28"/>
          <w:szCs w:val="28"/>
        </w:rPr>
      </w:pPr>
      <w:r w:rsidRPr="00B2235A">
        <w:rPr>
          <w:sz w:val="28"/>
          <w:szCs w:val="28"/>
        </w:rPr>
        <w:t>ГКУ РД «ЦОДОУ ЗОЖ»</w:t>
      </w:r>
    </w:p>
    <w:p w:rsidR="008723DF" w:rsidRDefault="008723DF" w:rsidP="008723DF">
      <w:pPr>
        <w:jc w:val="center"/>
        <w:rPr>
          <w:sz w:val="28"/>
          <w:szCs w:val="28"/>
        </w:rPr>
      </w:pPr>
      <w:r w:rsidRPr="00B2235A">
        <w:rPr>
          <w:sz w:val="28"/>
          <w:szCs w:val="28"/>
        </w:rPr>
        <w:t>ГКОУ «</w:t>
      </w:r>
      <w:proofErr w:type="spellStart"/>
      <w:r w:rsidRPr="00B2235A">
        <w:rPr>
          <w:sz w:val="28"/>
          <w:szCs w:val="28"/>
        </w:rPr>
        <w:t>Кизлярская</w:t>
      </w:r>
      <w:proofErr w:type="spellEnd"/>
      <w:r w:rsidRPr="00B2235A">
        <w:rPr>
          <w:sz w:val="28"/>
          <w:szCs w:val="28"/>
        </w:rPr>
        <w:t xml:space="preserve"> гимназия-интернат «Культура мира»</w:t>
      </w: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7B5FA2" w:rsidRDefault="007B5FA2" w:rsidP="006124FC">
      <w:pPr>
        <w:rPr>
          <w:b/>
          <w:sz w:val="32"/>
          <w:szCs w:val="32"/>
        </w:rPr>
      </w:pPr>
    </w:p>
    <w:p w:rsidR="007B5FA2" w:rsidRDefault="007B5FA2" w:rsidP="006124FC">
      <w:pPr>
        <w:rPr>
          <w:b/>
          <w:sz w:val="32"/>
          <w:szCs w:val="32"/>
        </w:rPr>
      </w:pPr>
    </w:p>
    <w:p w:rsidR="008723DF" w:rsidRDefault="008723DF" w:rsidP="008723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Открытый урок по русскому языку</w:t>
      </w:r>
    </w:p>
    <w:p w:rsidR="008723DF" w:rsidRDefault="008723DF" w:rsidP="008723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тему: </w:t>
      </w:r>
    </w:p>
    <w:p w:rsidR="008723DF" w:rsidRDefault="008723DF" w:rsidP="008723DF">
      <w:pPr>
        <w:jc w:val="center"/>
        <w:rPr>
          <w:b/>
          <w:sz w:val="32"/>
          <w:szCs w:val="32"/>
        </w:rPr>
      </w:pPr>
    </w:p>
    <w:p w:rsidR="008723DF" w:rsidRDefault="007B5FA2" w:rsidP="008723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5pt;height:76.55pt" fillcolor="#002060" strokecolor="#0070c0">
            <v:shadow color="#868686"/>
            <v:textpath style="font-family:&quot;Arial Black&quot;;v-text-kern:t" trim="t" fitpath="t" string="Наречие как часть речи"/>
          </v:shape>
        </w:pict>
      </w: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7B5FA2" w:rsidP="006124FC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3852545</wp:posOffset>
            </wp:positionV>
            <wp:extent cx="5357495" cy="3011170"/>
            <wp:effectExtent l="19050" t="0" r="0" b="0"/>
            <wp:wrapSquare wrapText="bothSides"/>
            <wp:docPr id="10" name="Рисунок 10" descr="D:\рабочии чтолл\Однокашки\20191205_1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и чтолл\Однокашки\20191205_120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301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7B5FA2" w:rsidRDefault="007B5FA2" w:rsidP="006124F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</w:t>
      </w:r>
      <w:r w:rsidRPr="007B5FA2">
        <w:rPr>
          <w:sz w:val="32"/>
          <w:szCs w:val="32"/>
        </w:rPr>
        <w:t>Провела</w:t>
      </w:r>
      <w:r>
        <w:rPr>
          <w:sz w:val="32"/>
          <w:szCs w:val="32"/>
        </w:rPr>
        <w:t>:</w:t>
      </w:r>
      <w:r w:rsidRPr="007B5FA2">
        <w:rPr>
          <w:sz w:val="32"/>
          <w:szCs w:val="32"/>
        </w:rPr>
        <w:t xml:space="preserve"> </w:t>
      </w:r>
    </w:p>
    <w:p w:rsidR="007B5FA2" w:rsidRDefault="007B5FA2" w:rsidP="006124F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</w:t>
      </w:r>
      <w:r w:rsidRPr="007B5FA2">
        <w:rPr>
          <w:sz w:val="32"/>
          <w:szCs w:val="32"/>
        </w:rPr>
        <w:t>Гаджиева Э. Б.</w:t>
      </w:r>
    </w:p>
    <w:p w:rsidR="007B5FA2" w:rsidRDefault="007B5FA2" w:rsidP="006124F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</w:t>
      </w:r>
      <w:r w:rsidRPr="007B5FA2">
        <w:rPr>
          <w:sz w:val="32"/>
          <w:szCs w:val="32"/>
        </w:rPr>
        <w:t xml:space="preserve">учитель русского языка </w:t>
      </w:r>
    </w:p>
    <w:p w:rsidR="008723DF" w:rsidRPr="007B5FA2" w:rsidRDefault="007B5FA2" w:rsidP="006124F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</w:t>
      </w:r>
      <w:r w:rsidRPr="007B5FA2">
        <w:rPr>
          <w:sz w:val="32"/>
          <w:szCs w:val="32"/>
        </w:rPr>
        <w:t xml:space="preserve">и литературы </w:t>
      </w: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8723DF" w:rsidRDefault="008723DF" w:rsidP="006124FC">
      <w:pPr>
        <w:rPr>
          <w:b/>
          <w:sz w:val="32"/>
          <w:szCs w:val="32"/>
        </w:rPr>
      </w:pPr>
    </w:p>
    <w:p w:rsidR="007B5FA2" w:rsidRDefault="007B5FA2" w:rsidP="007B5FA2">
      <w:pPr>
        <w:rPr>
          <w:sz w:val="32"/>
          <w:szCs w:val="32"/>
        </w:rPr>
      </w:pPr>
    </w:p>
    <w:p w:rsidR="007B5FA2" w:rsidRPr="007B5FA2" w:rsidRDefault="007B5FA2" w:rsidP="007B5FA2">
      <w:pPr>
        <w:jc w:val="center"/>
        <w:rPr>
          <w:sz w:val="32"/>
          <w:szCs w:val="32"/>
        </w:rPr>
      </w:pPr>
      <w:r w:rsidRPr="007B5FA2">
        <w:rPr>
          <w:sz w:val="32"/>
          <w:szCs w:val="32"/>
        </w:rPr>
        <w:t xml:space="preserve">2019 – 2020 </w:t>
      </w:r>
      <w:r>
        <w:rPr>
          <w:sz w:val="32"/>
          <w:szCs w:val="32"/>
        </w:rPr>
        <w:t xml:space="preserve">учебный </w:t>
      </w:r>
      <w:r w:rsidRPr="007B5FA2">
        <w:rPr>
          <w:sz w:val="32"/>
          <w:szCs w:val="32"/>
        </w:rPr>
        <w:t>г</w:t>
      </w:r>
      <w:r>
        <w:rPr>
          <w:sz w:val="32"/>
          <w:szCs w:val="32"/>
        </w:rPr>
        <w:t>од</w:t>
      </w:r>
    </w:p>
    <w:p w:rsidR="006124FC" w:rsidRPr="00366B2A" w:rsidRDefault="006124FC" w:rsidP="00391C05">
      <w:pPr>
        <w:spacing w:line="276" w:lineRule="auto"/>
        <w:rPr>
          <w:b/>
          <w:sz w:val="28"/>
          <w:szCs w:val="28"/>
        </w:rPr>
      </w:pPr>
      <w:r w:rsidRPr="00366B2A">
        <w:rPr>
          <w:b/>
          <w:sz w:val="28"/>
          <w:szCs w:val="28"/>
        </w:rPr>
        <w:lastRenderedPageBreak/>
        <w:t>Теме: «Наречие как часть речи».</w:t>
      </w:r>
    </w:p>
    <w:p w:rsidR="00366B2A" w:rsidRDefault="00366B2A" w:rsidP="00391C05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7 </w:t>
      </w:r>
      <w:r w:rsidRPr="00264D03">
        <w:rPr>
          <w:b/>
          <w:sz w:val="32"/>
          <w:szCs w:val="32"/>
        </w:rPr>
        <w:t>«</w:t>
      </w:r>
      <w:r>
        <w:rPr>
          <w:b/>
          <w:sz w:val="28"/>
          <w:szCs w:val="28"/>
        </w:rPr>
        <w:t>б</w:t>
      </w:r>
      <w:r w:rsidRPr="00264D03">
        <w:rPr>
          <w:b/>
          <w:sz w:val="32"/>
          <w:szCs w:val="32"/>
        </w:rPr>
        <w:t>»</w:t>
      </w:r>
    </w:p>
    <w:p w:rsidR="006124FC" w:rsidRPr="00803A27" w:rsidRDefault="006124FC" w:rsidP="00391C05">
      <w:pPr>
        <w:spacing w:line="276" w:lineRule="auto"/>
        <w:jc w:val="both"/>
        <w:rPr>
          <w:sz w:val="28"/>
          <w:szCs w:val="28"/>
        </w:rPr>
      </w:pPr>
      <w:r w:rsidRPr="00803A27">
        <w:rPr>
          <w:b/>
          <w:bCs/>
          <w:color w:val="000000"/>
          <w:sz w:val="28"/>
          <w:szCs w:val="28"/>
          <w:u w:val="single"/>
        </w:rPr>
        <w:t>Цель урока</w:t>
      </w:r>
      <w:r w:rsidRPr="00803A27">
        <w:rPr>
          <w:b/>
          <w:bCs/>
          <w:color w:val="000000"/>
          <w:sz w:val="28"/>
          <w:szCs w:val="28"/>
        </w:rPr>
        <w:t>:</w:t>
      </w:r>
      <w:r w:rsidRPr="00366B2A">
        <w:rPr>
          <w:b/>
          <w:bCs/>
          <w:color w:val="000000"/>
          <w:sz w:val="28"/>
          <w:szCs w:val="28"/>
        </w:rPr>
        <w:t> </w:t>
      </w:r>
      <w:r w:rsidR="00366B2A" w:rsidRPr="00366B2A">
        <w:rPr>
          <w:color w:val="000000"/>
          <w:sz w:val="28"/>
          <w:szCs w:val="28"/>
          <w:shd w:val="clear" w:color="auto" w:fill="FFFFFF"/>
        </w:rPr>
        <w:t>создать условия для развития критического мышления посредством активного включения учащихся в познавательный процесс через усвоение морфологических признаков и синтаксических функций наречий.</w:t>
      </w:r>
    </w:p>
    <w:p w:rsidR="006124FC" w:rsidRPr="00803A27" w:rsidRDefault="006124FC" w:rsidP="00391C05">
      <w:pPr>
        <w:spacing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 w:rsidRPr="00803A27">
        <w:rPr>
          <w:b/>
          <w:sz w:val="28"/>
          <w:szCs w:val="28"/>
          <w:u w:val="single"/>
        </w:rPr>
        <w:t>Задачи:</w:t>
      </w:r>
    </w:p>
    <w:p w:rsidR="006124FC" w:rsidRPr="00803A27" w:rsidRDefault="006124FC" w:rsidP="00391C0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A27">
        <w:rPr>
          <w:sz w:val="28"/>
          <w:szCs w:val="28"/>
        </w:rPr>
        <w:t xml:space="preserve">1. Дать определение наречию. Акцентировать внимание учащихся на общем грамматическом значении наречий. Объяснить отсутствие непостоянных морфологических признаков, доказав, что наречие – неизменяемая часть речи. Напомнить о синтаксической роли наречий. </w:t>
      </w:r>
    </w:p>
    <w:p w:rsidR="006124FC" w:rsidRPr="00803A27" w:rsidRDefault="006124FC" w:rsidP="00391C0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A27">
        <w:rPr>
          <w:sz w:val="28"/>
          <w:szCs w:val="28"/>
        </w:rPr>
        <w:t xml:space="preserve">2. Развитие логического мышления и речи учащихся при поиске и формулировании ответов на проблемные вопросы. Развитие таких мыслительных операций как сопоставление,  классификация, анализ. </w:t>
      </w:r>
    </w:p>
    <w:p w:rsidR="006124FC" w:rsidRPr="00803A27" w:rsidRDefault="006124FC" w:rsidP="00391C0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3A27">
        <w:rPr>
          <w:sz w:val="28"/>
          <w:szCs w:val="28"/>
        </w:rPr>
        <w:t>3.Формирование коммуникативной компетенции путём работы в парах.</w:t>
      </w:r>
    </w:p>
    <w:p w:rsidR="006124FC" w:rsidRPr="00803A27" w:rsidRDefault="006124FC" w:rsidP="00391C0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803A27">
        <w:rPr>
          <w:bCs/>
          <w:color w:val="000000"/>
          <w:sz w:val="28"/>
          <w:szCs w:val="28"/>
        </w:rPr>
        <w:t>в</w:t>
      </w:r>
      <w:proofErr w:type="gramEnd"/>
      <w:r w:rsidRPr="00803A27">
        <w:rPr>
          <w:bCs/>
          <w:color w:val="000000"/>
          <w:sz w:val="28"/>
          <w:szCs w:val="28"/>
        </w:rPr>
        <w:t xml:space="preserve">оспитание эстетического вкуса, любви к природе, к пейзажной лирике русских поэтов.  </w:t>
      </w:r>
    </w:p>
    <w:p w:rsidR="006124FC" w:rsidRPr="00803A27" w:rsidRDefault="006124FC" w:rsidP="00391C05">
      <w:pPr>
        <w:spacing w:line="276" w:lineRule="auto"/>
        <w:jc w:val="both"/>
        <w:rPr>
          <w:color w:val="000000"/>
          <w:sz w:val="28"/>
          <w:szCs w:val="28"/>
        </w:rPr>
      </w:pPr>
      <w:r w:rsidRPr="00803A27">
        <w:rPr>
          <w:b/>
          <w:bCs/>
          <w:color w:val="000000"/>
          <w:sz w:val="28"/>
          <w:szCs w:val="28"/>
          <w:u w:val="single"/>
        </w:rPr>
        <w:t>Тип урока</w:t>
      </w:r>
      <w:r w:rsidRPr="00803A27">
        <w:rPr>
          <w:b/>
          <w:bCs/>
          <w:color w:val="000000"/>
          <w:sz w:val="28"/>
          <w:szCs w:val="28"/>
        </w:rPr>
        <w:t>: </w:t>
      </w:r>
      <w:r w:rsidRPr="00803A27">
        <w:rPr>
          <w:color w:val="000000"/>
          <w:sz w:val="28"/>
          <w:szCs w:val="28"/>
        </w:rPr>
        <w:t>изучение нового материала.</w:t>
      </w:r>
    </w:p>
    <w:p w:rsidR="006124FC" w:rsidRPr="00803A27" w:rsidRDefault="006124FC" w:rsidP="00391C05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803A27">
        <w:rPr>
          <w:b/>
          <w:bCs/>
          <w:color w:val="000000"/>
          <w:sz w:val="28"/>
          <w:szCs w:val="28"/>
          <w:u w:val="single"/>
        </w:rPr>
        <w:t>Форма урока</w:t>
      </w:r>
      <w:r w:rsidRPr="00803A27">
        <w:rPr>
          <w:b/>
          <w:bCs/>
          <w:color w:val="000000"/>
          <w:sz w:val="28"/>
          <w:szCs w:val="28"/>
        </w:rPr>
        <w:t xml:space="preserve">: </w:t>
      </w:r>
      <w:r w:rsidRPr="00803A27">
        <w:rPr>
          <w:bCs/>
          <w:color w:val="000000"/>
          <w:sz w:val="28"/>
          <w:szCs w:val="28"/>
        </w:rPr>
        <w:t>урок-открытие новых знаний.</w:t>
      </w:r>
    </w:p>
    <w:p w:rsidR="00366B2A" w:rsidRPr="00366B2A" w:rsidRDefault="00366B2A" w:rsidP="00391C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66B2A">
        <w:rPr>
          <w:b/>
          <w:bCs/>
          <w:color w:val="000000"/>
          <w:sz w:val="28"/>
          <w:szCs w:val="28"/>
        </w:rPr>
        <w:t>Формы работы учащихся:</w:t>
      </w:r>
      <w:r w:rsidRPr="00366B2A">
        <w:rPr>
          <w:color w:val="000000"/>
          <w:sz w:val="28"/>
          <w:szCs w:val="28"/>
        </w:rPr>
        <w:t> индивидуальная, фронтальная, групповая</w:t>
      </w:r>
    </w:p>
    <w:p w:rsidR="00391C05" w:rsidRPr="00391C05" w:rsidRDefault="00366B2A" w:rsidP="00391C0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1C05">
        <w:rPr>
          <w:b/>
          <w:bCs/>
          <w:sz w:val="28"/>
          <w:szCs w:val="28"/>
        </w:rPr>
        <w:t>Необходимое техническое оборудование:</w:t>
      </w:r>
      <w:r w:rsidR="00391C05" w:rsidRPr="00391C05">
        <w:rPr>
          <w:b/>
          <w:bCs/>
          <w:sz w:val="28"/>
          <w:szCs w:val="28"/>
        </w:rPr>
        <w:t xml:space="preserve"> </w:t>
      </w:r>
    </w:p>
    <w:p w:rsidR="00391C05" w:rsidRPr="00391C05" w:rsidRDefault="00391C05" w:rsidP="00391C05">
      <w:pPr>
        <w:numPr>
          <w:ilvl w:val="0"/>
          <w:numId w:val="5"/>
        </w:numPr>
        <w:shd w:val="clear" w:color="auto" w:fill="FFFFFF"/>
        <w:spacing w:before="100" w:beforeAutospacing="1"/>
        <w:rPr>
          <w:sz w:val="28"/>
          <w:szCs w:val="28"/>
        </w:rPr>
      </w:pPr>
      <w:r w:rsidRPr="00391C05">
        <w:rPr>
          <w:sz w:val="28"/>
          <w:szCs w:val="28"/>
        </w:rPr>
        <w:t>раздаточный материал;</w:t>
      </w:r>
    </w:p>
    <w:p w:rsidR="00391C05" w:rsidRPr="00391C05" w:rsidRDefault="00391C05" w:rsidP="00391C05">
      <w:pPr>
        <w:numPr>
          <w:ilvl w:val="0"/>
          <w:numId w:val="5"/>
        </w:numPr>
        <w:shd w:val="clear" w:color="auto" w:fill="FFFFFF"/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компьютерный</w:t>
      </w:r>
      <w:r w:rsidRPr="00391C05">
        <w:rPr>
          <w:sz w:val="28"/>
          <w:szCs w:val="28"/>
        </w:rPr>
        <w:t>;</w:t>
      </w:r>
    </w:p>
    <w:p w:rsidR="00391C05" w:rsidRPr="00391C05" w:rsidRDefault="00391C05" w:rsidP="00391C05">
      <w:pPr>
        <w:numPr>
          <w:ilvl w:val="0"/>
          <w:numId w:val="5"/>
        </w:numPr>
        <w:shd w:val="clear" w:color="auto" w:fill="FFFFFF"/>
        <w:spacing w:before="100" w:beforeAutospacing="1"/>
        <w:rPr>
          <w:sz w:val="28"/>
          <w:szCs w:val="28"/>
        </w:rPr>
      </w:pPr>
      <w:r w:rsidRPr="00391C05">
        <w:rPr>
          <w:sz w:val="28"/>
          <w:szCs w:val="28"/>
        </w:rPr>
        <w:t>презентация  </w:t>
      </w:r>
      <w:proofErr w:type="spellStart"/>
      <w:r w:rsidRPr="00391C05">
        <w:rPr>
          <w:sz w:val="28"/>
          <w:szCs w:val="28"/>
        </w:rPr>
        <w:t>Power</w:t>
      </w:r>
      <w:proofErr w:type="spellEnd"/>
      <w:r w:rsidRPr="00391C05">
        <w:rPr>
          <w:sz w:val="28"/>
          <w:szCs w:val="28"/>
        </w:rPr>
        <w:t xml:space="preserve"> </w:t>
      </w:r>
      <w:proofErr w:type="spellStart"/>
      <w:r w:rsidRPr="00391C05">
        <w:rPr>
          <w:sz w:val="28"/>
          <w:szCs w:val="28"/>
        </w:rPr>
        <w:t>Point</w:t>
      </w:r>
      <w:proofErr w:type="spellEnd"/>
      <w:r w:rsidRPr="00391C05">
        <w:rPr>
          <w:sz w:val="28"/>
          <w:szCs w:val="28"/>
        </w:rPr>
        <w:t>;</w:t>
      </w:r>
    </w:p>
    <w:p w:rsidR="00391C05" w:rsidRPr="00391C05" w:rsidRDefault="00391C05" w:rsidP="00391C05">
      <w:pPr>
        <w:numPr>
          <w:ilvl w:val="0"/>
          <w:numId w:val="5"/>
        </w:numPr>
        <w:shd w:val="clear" w:color="auto" w:fill="FFFFFF"/>
        <w:spacing w:before="100" w:beforeAutospacing="1"/>
        <w:rPr>
          <w:sz w:val="28"/>
          <w:szCs w:val="28"/>
        </w:rPr>
      </w:pPr>
      <w:proofErr w:type="spellStart"/>
      <w:r w:rsidRPr="00391C05">
        <w:rPr>
          <w:sz w:val="28"/>
          <w:szCs w:val="28"/>
        </w:rPr>
        <w:t>мультимедийный</w:t>
      </w:r>
      <w:proofErr w:type="spellEnd"/>
      <w:r w:rsidRPr="00391C05">
        <w:rPr>
          <w:sz w:val="28"/>
          <w:szCs w:val="28"/>
        </w:rPr>
        <w:t xml:space="preserve"> проектор;</w:t>
      </w:r>
    </w:p>
    <w:p w:rsidR="00391C05" w:rsidRPr="00391C05" w:rsidRDefault="00391C05" w:rsidP="00391C05">
      <w:pPr>
        <w:numPr>
          <w:ilvl w:val="0"/>
          <w:numId w:val="5"/>
        </w:numPr>
        <w:shd w:val="clear" w:color="auto" w:fill="FFFFFF"/>
        <w:spacing w:before="100" w:beforeAutospacing="1"/>
        <w:rPr>
          <w:sz w:val="28"/>
          <w:szCs w:val="28"/>
        </w:rPr>
      </w:pPr>
      <w:r w:rsidRPr="00391C05">
        <w:rPr>
          <w:sz w:val="28"/>
          <w:szCs w:val="28"/>
        </w:rPr>
        <w:t>доска.</w:t>
      </w:r>
    </w:p>
    <w:p w:rsidR="006124FC" w:rsidRDefault="006124FC" w:rsidP="00391C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91C05" w:rsidRPr="00803A27" w:rsidRDefault="00391C05" w:rsidP="00391C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124FC" w:rsidRPr="001832F0" w:rsidRDefault="006124FC" w:rsidP="006124FC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>Ход урока</w:t>
      </w:r>
    </w:p>
    <w:p w:rsidR="006124FC" w:rsidRPr="001832F0" w:rsidRDefault="006124FC" w:rsidP="00391C05">
      <w:pPr>
        <w:spacing w:line="276" w:lineRule="auto"/>
        <w:rPr>
          <w:sz w:val="28"/>
          <w:szCs w:val="28"/>
        </w:rPr>
      </w:pPr>
      <w:r w:rsidRPr="006124FC">
        <w:rPr>
          <w:b/>
          <w:sz w:val="28"/>
          <w:szCs w:val="28"/>
        </w:rPr>
        <w:t>І.</w:t>
      </w:r>
      <w:r w:rsidRPr="001832F0">
        <w:rPr>
          <w:sz w:val="28"/>
          <w:szCs w:val="28"/>
        </w:rPr>
        <w:t xml:space="preserve"> </w:t>
      </w:r>
      <w:r w:rsidRPr="001832F0">
        <w:rPr>
          <w:b/>
          <w:sz w:val="28"/>
          <w:szCs w:val="28"/>
        </w:rPr>
        <w:t>Организационный момент</w:t>
      </w:r>
      <w:r w:rsidRPr="001832F0">
        <w:rPr>
          <w:sz w:val="28"/>
          <w:szCs w:val="28"/>
        </w:rPr>
        <w:t>.</w:t>
      </w:r>
    </w:p>
    <w:p w:rsidR="006124FC" w:rsidRPr="001832F0" w:rsidRDefault="006124FC" w:rsidP="00391C05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1832F0">
        <w:rPr>
          <w:b/>
          <w:sz w:val="28"/>
          <w:szCs w:val="28"/>
        </w:rPr>
        <w:t xml:space="preserve">- </w:t>
      </w:r>
      <w:r w:rsidRPr="006124FC">
        <w:rPr>
          <w:sz w:val="28"/>
          <w:szCs w:val="28"/>
        </w:rPr>
        <w:t>Открываем тетради и записываем число.</w:t>
      </w:r>
    </w:p>
    <w:p w:rsidR="006124FC" w:rsidRPr="001832F0" w:rsidRDefault="006124FC" w:rsidP="00391C05">
      <w:pPr>
        <w:spacing w:line="276" w:lineRule="auto"/>
        <w:rPr>
          <w:b/>
          <w:sz w:val="28"/>
          <w:szCs w:val="28"/>
        </w:rPr>
      </w:pPr>
      <w:r w:rsidRPr="006124FC">
        <w:rPr>
          <w:b/>
          <w:sz w:val="28"/>
          <w:szCs w:val="28"/>
        </w:rPr>
        <w:t>ІІ</w:t>
      </w:r>
      <w:r w:rsidRPr="001832F0">
        <w:rPr>
          <w:sz w:val="28"/>
          <w:szCs w:val="28"/>
        </w:rPr>
        <w:t xml:space="preserve">. </w:t>
      </w:r>
      <w:r w:rsidRPr="001832F0">
        <w:rPr>
          <w:b/>
          <w:sz w:val="28"/>
          <w:szCs w:val="28"/>
        </w:rPr>
        <w:t>Проверка домашнего задания</w:t>
      </w:r>
    </w:p>
    <w:p w:rsidR="006124FC" w:rsidRPr="001832F0" w:rsidRDefault="006124FC" w:rsidP="00391C05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>ІІІ Формулирование темы и цели урока.</w:t>
      </w:r>
    </w:p>
    <w:p w:rsidR="006124FC" w:rsidRPr="001832F0" w:rsidRDefault="006124FC" w:rsidP="00391C05">
      <w:pPr>
        <w:spacing w:line="276" w:lineRule="auto"/>
        <w:rPr>
          <w:b/>
          <w:sz w:val="28"/>
          <w:szCs w:val="28"/>
        </w:rPr>
      </w:pPr>
      <w:r w:rsidRPr="001832F0">
        <w:rPr>
          <w:sz w:val="28"/>
          <w:szCs w:val="28"/>
        </w:rPr>
        <w:t xml:space="preserve">      </w:t>
      </w:r>
      <w:r w:rsidRPr="001832F0">
        <w:rPr>
          <w:b/>
          <w:sz w:val="28"/>
          <w:szCs w:val="28"/>
        </w:rPr>
        <w:t>(музыка</w:t>
      </w:r>
      <w:r>
        <w:rPr>
          <w:b/>
          <w:sz w:val="28"/>
          <w:szCs w:val="28"/>
        </w:rPr>
        <w:t xml:space="preserve"> Себастьян Бах</w:t>
      </w:r>
      <w:r w:rsidRPr="001832F0">
        <w:rPr>
          <w:b/>
          <w:sz w:val="28"/>
          <w:szCs w:val="28"/>
        </w:rPr>
        <w:t>)</w:t>
      </w:r>
      <w:r w:rsidRPr="001832F0">
        <w:rPr>
          <w:sz w:val="28"/>
          <w:szCs w:val="28"/>
        </w:rPr>
        <w:t xml:space="preserve">               </w:t>
      </w:r>
    </w:p>
    <w:p w:rsidR="006124FC" w:rsidRPr="001832F0" w:rsidRDefault="006124FC" w:rsidP="00391C05">
      <w:pPr>
        <w:spacing w:line="276" w:lineRule="auto"/>
        <w:rPr>
          <w:sz w:val="28"/>
          <w:szCs w:val="28"/>
          <w:shd w:val="clear" w:color="auto" w:fill="FFFFFF"/>
        </w:rPr>
      </w:pPr>
      <w:r w:rsidRPr="001832F0">
        <w:rPr>
          <w:color w:val="333333"/>
          <w:sz w:val="28"/>
          <w:szCs w:val="28"/>
          <w:shd w:val="clear" w:color="auto" w:fill="FFFFFF"/>
        </w:rPr>
        <w:t xml:space="preserve">-  </w:t>
      </w:r>
      <w:r w:rsidRPr="001832F0">
        <w:rPr>
          <w:sz w:val="28"/>
          <w:szCs w:val="28"/>
          <w:shd w:val="clear" w:color="auto" w:fill="FFFFFF"/>
        </w:rPr>
        <w:t>Послушайте стихотворение  </w:t>
      </w:r>
      <w:r w:rsidRPr="001832F0">
        <w:rPr>
          <w:bCs/>
          <w:sz w:val="28"/>
          <w:szCs w:val="28"/>
          <w:shd w:val="clear" w:color="auto" w:fill="FFFFFF"/>
        </w:rPr>
        <w:t>нижегородской</w:t>
      </w:r>
      <w:r w:rsidRPr="001832F0">
        <w:rPr>
          <w:sz w:val="28"/>
          <w:szCs w:val="28"/>
          <w:shd w:val="clear" w:color="auto" w:fill="FFFFFF"/>
        </w:rPr>
        <w:t> </w:t>
      </w:r>
      <w:r w:rsidRPr="001832F0">
        <w:rPr>
          <w:bCs/>
          <w:sz w:val="28"/>
          <w:szCs w:val="28"/>
          <w:shd w:val="clear" w:color="auto" w:fill="FFFFFF"/>
        </w:rPr>
        <w:t>поэтессы</w:t>
      </w:r>
      <w:r w:rsidRPr="001832F0">
        <w:rPr>
          <w:sz w:val="28"/>
          <w:szCs w:val="28"/>
          <w:shd w:val="clear" w:color="auto" w:fill="FFFFFF"/>
        </w:rPr>
        <w:t> </w:t>
      </w:r>
    </w:p>
    <w:p w:rsidR="006124FC" w:rsidRPr="001832F0" w:rsidRDefault="006124FC" w:rsidP="00391C05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  <w:shd w:val="clear" w:color="auto" w:fill="FFFFFF"/>
        </w:rPr>
        <w:t xml:space="preserve">   </w:t>
      </w:r>
      <w:r w:rsidRPr="001832F0">
        <w:rPr>
          <w:bCs/>
          <w:sz w:val="28"/>
          <w:szCs w:val="28"/>
          <w:shd w:val="clear" w:color="auto" w:fill="FFFFFF"/>
        </w:rPr>
        <w:t>Эльвиры Куклиной</w:t>
      </w:r>
      <w:r w:rsidRPr="001832F0">
        <w:rPr>
          <w:sz w:val="28"/>
          <w:szCs w:val="28"/>
          <w:shd w:val="clear" w:color="auto" w:fill="FFFFFF"/>
        </w:rPr>
        <w:t> </w:t>
      </w:r>
      <w:r w:rsidRPr="001832F0">
        <w:rPr>
          <w:bCs/>
          <w:sz w:val="28"/>
          <w:szCs w:val="28"/>
          <w:shd w:val="clear" w:color="auto" w:fill="FFFFFF"/>
        </w:rPr>
        <w:t xml:space="preserve"> </w:t>
      </w:r>
    </w:p>
    <w:p w:rsidR="006124FC" w:rsidRPr="001832F0" w:rsidRDefault="006124FC" w:rsidP="00391C05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Наш язык и скромен, и богат,</w:t>
      </w:r>
    </w:p>
    <w:p w:rsidR="006124FC" w:rsidRPr="001832F0" w:rsidRDefault="006124FC" w:rsidP="00391C05">
      <w:pPr>
        <w:tabs>
          <w:tab w:val="left" w:pos="5865"/>
        </w:tabs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В каждом слове скрыт чудесный клад.</w:t>
      </w:r>
      <w:r>
        <w:rPr>
          <w:sz w:val="28"/>
          <w:szCs w:val="28"/>
        </w:rPr>
        <w:tab/>
      </w:r>
    </w:p>
    <w:p w:rsidR="006124FC" w:rsidRPr="001832F0" w:rsidRDefault="006124FC" w:rsidP="00391C05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 xml:space="preserve">Слово </w:t>
      </w:r>
      <w:r w:rsidRPr="001832F0">
        <w:rPr>
          <w:b/>
          <w:sz w:val="28"/>
          <w:szCs w:val="28"/>
        </w:rPr>
        <w:t>«высоко»</w:t>
      </w:r>
      <w:r w:rsidRPr="001832F0">
        <w:rPr>
          <w:sz w:val="28"/>
          <w:szCs w:val="28"/>
        </w:rPr>
        <w:t xml:space="preserve"> произнеси – </w:t>
      </w:r>
    </w:p>
    <w:p w:rsidR="006124FC" w:rsidRPr="001832F0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И представишь сразу неба синь.</w:t>
      </w:r>
    </w:p>
    <w:p w:rsidR="006124FC" w:rsidRPr="001832F0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lastRenderedPageBreak/>
        <w:t xml:space="preserve">Если вспомнишь слово ты </w:t>
      </w:r>
      <w:r w:rsidRPr="001832F0">
        <w:rPr>
          <w:b/>
          <w:sz w:val="28"/>
          <w:szCs w:val="28"/>
        </w:rPr>
        <w:t>«светло»,</w:t>
      </w:r>
    </w:p>
    <w:p w:rsidR="006124FC" w:rsidRPr="001832F0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То увидишь – солнышко взошло.</w:t>
      </w:r>
    </w:p>
    <w:p w:rsidR="006124FC" w:rsidRPr="001832F0" w:rsidRDefault="006124FC" w:rsidP="006124FC">
      <w:pPr>
        <w:spacing w:line="276" w:lineRule="auto"/>
        <w:rPr>
          <w:b/>
          <w:sz w:val="28"/>
          <w:szCs w:val="28"/>
        </w:rPr>
      </w:pPr>
      <w:r w:rsidRPr="001832F0">
        <w:rPr>
          <w:sz w:val="28"/>
          <w:szCs w:val="28"/>
        </w:rPr>
        <w:t xml:space="preserve">Если скажешь ты </w:t>
      </w:r>
      <w:r w:rsidRPr="001832F0">
        <w:rPr>
          <w:b/>
          <w:sz w:val="28"/>
          <w:szCs w:val="28"/>
        </w:rPr>
        <w:t xml:space="preserve">«темно», </w:t>
      </w:r>
    </w:p>
    <w:p w:rsidR="006124FC" w:rsidRPr="001832F0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 xml:space="preserve">Сразу вечер постучит </w:t>
      </w:r>
      <w:r w:rsidRPr="001832F0">
        <w:rPr>
          <w:b/>
          <w:color w:val="4F6228" w:themeColor="accent3" w:themeShade="80"/>
          <w:sz w:val="28"/>
          <w:szCs w:val="28"/>
        </w:rPr>
        <w:t>в окно</w:t>
      </w:r>
      <w:r w:rsidRPr="001832F0">
        <w:rPr>
          <w:sz w:val="28"/>
          <w:szCs w:val="28"/>
        </w:rPr>
        <w:t>.</w:t>
      </w:r>
    </w:p>
    <w:p w:rsidR="006124FC" w:rsidRPr="001832F0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 xml:space="preserve">Если скажешь </w:t>
      </w:r>
      <w:r w:rsidRPr="001832F0">
        <w:rPr>
          <w:b/>
          <w:sz w:val="28"/>
          <w:szCs w:val="28"/>
        </w:rPr>
        <w:t>«ароматно»</w:t>
      </w:r>
      <w:r w:rsidRPr="001832F0">
        <w:rPr>
          <w:sz w:val="28"/>
          <w:szCs w:val="28"/>
        </w:rPr>
        <w:t xml:space="preserve"> ты,</w:t>
      </w:r>
    </w:p>
    <w:p w:rsidR="006124FC" w:rsidRPr="001832F0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Сразу вспомнишь ландыша цветы.</w:t>
      </w:r>
    </w:p>
    <w:p w:rsidR="006124FC" w:rsidRPr="001832F0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 xml:space="preserve">Ну, а если скажешь ты </w:t>
      </w:r>
      <w:r w:rsidRPr="001832F0">
        <w:rPr>
          <w:b/>
          <w:sz w:val="28"/>
          <w:szCs w:val="28"/>
        </w:rPr>
        <w:t>«красиво»</w:t>
      </w:r>
      <w:r w:rsidRPr="001832F0">
        <w:rPr>
          <w:sz w:val="28"/>
          <w:szCs w:val="28"/>
        </w:rPr>
        <w:t xml:space="preserve"> - </w:t>
      </w:r>
    </w:p>
    <w:p w:rsidR="006124FC" w:rsidRPr="006124FC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b/>
          <w:color w:val="4F6228" w:themeColor="accent3" w:themeShade="80"/>
          <w:sz w:val="28"/>
          <w:szCs w:val="28"/>
        </w:rPr>
        <w:t>Пред тобою</w:t>
      </w:r>
      <w:r w:rsidRPr="001832F0">
        <w:rPr>
          <w:sz w:val="28"/>
          <w:szCs w:val="28"/>
        </w:rPr>
        <w:t xml:space="preserve"> сразу вся Россия!</w:t>
      </w: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878840</wp:posOffset>
            </wp:positionH>
            <wp:positionV relativeFrom="margin">
              <wp:posOffset>2242185</wp:posOffset>
            </wp:positionV>
            <wp:extent cx="4355465" cy="2603500"/>
            <wp:effectExtent l="19050" t="0" r="6985" b="0"/>
            <wp:wrapSquare wrapText="bothSides"/>
            <wp:docPr id="2" name="Рисунок 1" descr="D:\рабочии чтолл\Однокашки\20191205_1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и чтолл\Однокашки\20191205_120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465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rPr>
          <w:b/>
          <w:sz w:val="28"/>
          <w:szCs w:val="28"/>
        </w:rPr>
      </w:pPr>
    </w:p>
    <w:p w:rsidR="006124FC" w:rsidRPr="006124FC" w:rsidRDefault="006124FC" w:rsidP="006124FC">
      <w:pPr>
        <w:spacing w:line="276" w:lineRule="auto"/>
        <w:rPr>
          <w:sz w:val="28"/>
          <w:szCs w:val="28"/>
        </w:rPr>
      </w:pPr>
      <w:r w:rsidRPr="001832F0">
        <w:rPr>
          <w:b/>
          <w:sz w:val="28"/>
          <w:szCs w:val="28"/>
        </w:rPr>
        <w:t xml:space="preserve">- </w:t>
      </w:r>
      <w:r w:rsidRPr="006124FC">
        <w:rPr>
          <w:sz w:val="28"/>
          <w:szCs w:val="28"/>
        </w:rPr>
        <w:t xml:space="preserve">О чём говорится в стихотворении? </w:t>
      </w: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6124FC">
        <w:rPr>
          <w:sz w:val="28"/>
          <w:szCs w:val="28"/>
        </w:rPr>
        <w:t>- Обратите внимание на выделенные слова.</w:t>
      </w:r>
    </w:p>
    <w:p w:rsidR="006124FC" w:rsidRPr="001832F0" w:rsidRDefault="006124FC" w:rsidP="006124FC">
      <w:pPr>
        <w:spacing w:line="276" w:lineRule="auto"/>
        <w:jc w:val="both"/>
        <w:rPr>
          <w:sz w:val="28"/>
          <w:szCs w:val="28"/>
        </w:rPr>
      </w:pPr>
      <w:r w:rsidRPr="001832F0">
        <w:rPr>
          <w:sz w:val="28"/>
          <w:szCs w:val="28"/>
        </w:rPr>
        <w:t>– Определите, к какой части речи принадлежат данные  слова?</w:t>
      </w:r>
    </w:p>
    <w:p w:rsidR="006124FC" w:rsidRPr="001832F0" w:rsidRDefault="006124FC" w:rsidP="006124FC">
      <w:pPr>
        <w:spacing w:line="276" w:lineRule="auto"/>
        <w:jc w:val="both"/>
        <w:rPr>
          <w:b/>
          <w:color w:val="C0504D" w:themeColor="accent2"/>
          <w:sz w:val="28"/>
          <w:szCs w:val="28"/>
        </w:rPr>
      </w:pPr>
      <w:r w:rsidRPr="001832F0">
        <w:rPr>
          <w:b/>
          <w:sz w:val="28"/>
          <w:szCs w:val="28"/>
        </w:rPr>
        <w:t>«</w:t>
      </w:r>
      <w:r w:rsidRPr="001832F0">
        <w:rPr>
          <w:b/>
          <w:color w:val="FF0000"/>
          <w:sz w:val="28"/>
          <w:szCs w:val="28"/>
        </w:rPr>
        <w:t>Высоко</w:t>
      </w:r>
      <w:r w:rsidRPr="001832F0">
        <w:rPr>
          <w:b/>
          <w:sz w:val="28"/>
          <w:szCs w:val="28"/>
        </w:rPr>
        <w:t>»,  «</w:t>
      </w:r>
      <w:r w:rsidRPr="001832F0">
        <w:rPr>
          <w:b/>
          <w:color w:val="FF0000"/>
          <w:sz w:val="28"/>
          <w:szCs w:val="28"/>
        </w:rPr>
        <w:t>светло</w:t>
      </w:r>
      <w:r w:rsidRPr="001832F0">
        <w:rPr>
          <w:b/>
          <w:sz w:val="28"/>
          <w:szCs w:val="28"/>
        </w:rPr>
        <w:t>», «</w:t>
      </w:r>
      <w:r w:rsidRPr="001832F0">
        <w:rPr>
          <w:b/>
          <w:color w:val="FF0000"/>
          <w:sz w:val="28"/>
          <w:szCs w:val="28"/>
        </w:rPr>
        <w:t>темно</w:t>
      </w:r>
      <w:r w:rsidRPr="001832F0">
        <w:rPr>
          <w:b/>
          <w:sz w:val="28"/>
          <w:szCs w:val="28"/>
        </w:rPr>
        <w:t>», «</w:t>
      </w:r>
      <w:r w:rsidRPr="001832F0">
        <w:rPr>
          <w:b/>
          <w:color w:val="FF0000"/>
          <w:sz w:val="28"/>
          <w:szCs w:val="28"/>
        </w:rPr>
        <w:t>ароматно</w:t>
      </w:r>
      <w:r w:rsidRPr="001832F0">
        <w:rPr>
          <w:b/>
          <w:sz w:val="28"/>
          <w:szCs w:val="28"/>
        </w:rPr>
        <w:t>»,  «</w:t>
      </w:r>
      <w:r w:rsidRPr="001832F0">
        <w:rPr>
          <w:b/>
          <w:color w:val="FF0000"/>
          <w:sz w:val="28"/>
          <w:szCs w:val="28"/>
        </w:rPr>
        <w:t>красиво</w:t>
      </w:r>
      <w:r w:rsidRPr="001832F0">
        <w:rPr>
          <w:b/>
          <w:sz w:val="28"/>
          <w:szCs w:val="28"/>
        </w:rPr>
        <w:t>».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1832F0">
        <w:rPr>
          <w:b/>
          <w:color w:val="000000"/>
          <w:sz w:val="28"/>
          <w:szCs w:val="28"/>
        </w:rPr>
        <w:t xml:space="preserve">- </w:t>
      </w:r>
      <w:r w:rsidRPr="006124FC">
        <w:rPr>
          <w:color w:val="000000"/>
          <w:sz w:val="28"/>
          <w:szCs w:val="28"/>
        </w:rPr>
        <w:t>Почему вы решили, что выделенные слова - наречия?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 xml:space="preserve">- Отвечают на вопросы  </w:t>
      </w:r>
      <w:r w:rsidRPr="001832F0">
        <w:rPr>
          <w:sz w:val="28"/>
          <w:szCs w:val="28"/>
        </w:rPr>
        <w:t>(</w:t>
      </w:r>
      <w:r w:rsidRPr="001832F0">
        <w:rPr>
          <w:color w:val="000000"/>
          <w:sz w:val="28"/>
          <w:szCs w:val="28"/>
        </w:rPr>
        <w:t>как?</w:t>
      </w:r>
      <w:r w:rsidRPr="001832F0">
        <w:rPr>
          <w:sz w:val="28"/>
          <w:szCs w:val="28"/>
        </w:rPr>
        <w:t>)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124FC">
        <w:rPr>
          <w:sz w:val="28"/>
          <w:szCs w:val="28"/>
        </w:rPr>
        <w:t>С наречием   отчасти вы уже знакомы, но как самостоятельную часть речи ещё не  изучали.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– </w:t>
      </w:r>
      <w:r w:rsidRPr="006124FC">
        <w:rPr>
          <w:sz w:val="28"/>
          <w:szCs w:val="28"/>
        </w:rPr>
        <w:t>А что мы уже знаем об этой части речи?</w:t>
      </w:r>
    </w:p>
    <w:p w:rsidR="006124FC" w:rsidRPr="001832F0" w:rsidRDefault="006124FC" w:rsidP="006124FC">
      <w:pPr>
        <w:spacing w:line="276" w:lineRule="auto"/>
        <w:jc w:val="both"/>
        <w:rPr>
          <w:sz w:val="28"/>
          <w:szCs w:val="28"/>
        </w:rPr>
      </w:pPr>
      <w:r w:rsidRPr="001832F0">
        <w:rPr>
          <w:sz w:val="28"/>
          <w:szCs w:val="28"/>
        </w:rPr>
        <w:t xml:space="preserve"> </w:t>
      </w:r>
      <w:proofErr w:type="gramStart"/>
      <w:r w:rsidRPr="001832F0">
        <w:rPr>
          <w:sz w:val="28"/>
          <w:szCs w:val="28"/>
        </w:rPr>
        <w:t xml:space="preserve">Наречие – это самостоятельная часть речи, отвечающая на вопросы: как? когда? где? куда? откуда? и другие. </w:t>
      </w:r>
      <w:proofErr w:type="gramEnd"/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– </w:t>
      </w:r>
      <w:r w:rsidRPr="006124FC">
        <w:rPr>
          <w:sz w:val="28"/>
          <w:szCs w:val="28"/>
        </w:rPr>
        <w:t>Кто сформулирует тему сегодняшнего урока?</w:t>
      </w:r>
      <w:r w:rsidRPr="001832F0">
        <w:rPr>
          <w:b/>
          <w:sz w:val="28"/>
          <w:szCs w:val="28"/>
        </w:rPr>
        <w:t xml:space="preserve"> </w:t>
      </w:r>
    </w:p>
    <w:p w:rsidR="006124FC" w:rsidRPr="001832F0" w:rsidRDefault="006124FC" w:rsidP="006124FC">
      <w:pPr>
        <w:spacing w:line="276" w:lineRule="auto"/>
        <w:jc w:val="both"/>
        <w:rPr>
          <w:b/>
          <w:color w:val="C0504D" w:themeColor="accent2"/>
          <w:sz w:val="28"/>
          <w:szCs w:val="28"/>
        </w:rPr>
      </w:pPr>
      <w:r w:rsidRPr="001832F0">
        <w:rPr>
          <w:sz w:val="28"/>
          <w:szCs w:val="28"/>
        </w:rPr>
        <w:t xml:space="preserve">   «Наречие как часть речи». </w:t>
      </w:r>
      <w:r w:rsidRPr="001832F0">
        <w:rPr>
          <w:b/>
          <w:color w:val="C0504D" w:themeColor="accent2"/>
          <w:sz w:val="28"/>
          <w:szCs w:val="28"/>
        </w:rPr>
        <w:t xml:space="preserve"> </w:t>
      </w:r>
    </w:p>
    <w:p w:rsidR="006124FC" w:rsidRPr="001832F0" w:rsidRDefault="006124FC" w:rsidP="006124FC">
      <w:pPr>
        <w:spacing w:line="276" w:lineRule="auto"/>
        <w:jc w:val="both"/>
        <w:rPr>
          <w:b/>
          <w:color w:val="FF0000"/>
          <w:sz w:val="28"/>
          <w:szCs w:val="28"/>
        </w:rPr>
      </w:pPr>
      <w:r w:rsidRPr="001832F0">
        <w:rPr>
          <w:b/>
          <w:color w:val="FF0000"/>
          <w:sz w:val="28"/>
          <w:szCs w:val="28"/>
        </w:rPr>
        <w:t xml:space="preserve">      Запишем в тетрадях тему урока.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 - </w:t>
      </w:r>
      <w:r w:rsidRPr="006124FC">
        <w:rPr>
          <w:sz w:val="28"/>
          <w:szCs w:val="28"/>
        </w:rPr>
        <w:t>Ребята, а все ли слова, отвечающие на вопросы (где?) (куда?)  (как?)  являются наречиями?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- </w:t>
      </w:r>
      <w:r w:rsidRPr="001832F0">
        <w:rPr>
          <w:sz w:val="28"/>
          <w:szCs w:val="28"/>
        </w:rPr>
        <w:t>(ответы учащихся)</w:t>
      </w:r>
      <w:r w:rsidRPr="001832F0">
        <w:rPr>
          <w:b/>
          <w:sz w:val="28"/>
          <w:szCs w:val="28"/>
        </w:rPr>
        <w:t xml:space="preserve">  </w:t>
      </w:r>
    </w:p>
    <w:p w:rsidR="006124FC" w:rsidRPr="001832F0" w:rsidRDefault="006124FC" w:rsidP="006124FC">
      <w:pPr>
        <w:spacing w:line="276" w:lineRule="auto"/>
        <w:jc w:val="both"/>
        <w:rPr>
          <w:b/>
          <w:color w:val="4F6228" w:themeColor="accent3" w:themeShade="80"/>
          <w:sz w:val="28"/>
          <w:szCs w:val="28"/>
        </w:rPr>
      </w:pPr>
      <w:r w:rsidRPr="001832F0">
        <w:rPr>
          <w:b/>
          <w:color w:val="000000"/>
          <w:sz w:val="28"/>
          <w:szCs w:val="28"/>
        </w:rPr>
        <w:lastRenderedPageBreak/>
        <w:t xml:space="preserve">- </w:t>
      </w:r>
      <w:r w:rsidRPr="006124FC">
        <w:rPr>
          <w:color w:val="000000"/>
          <w:sz w:val="28"/>
          <w:szCs w:val="28"/>
        </w:rPr>
        <w:t>Вернёмся к нашему стихотворению. Обратите внимание на слова, выделенные зелёным цветом</w:t>
      </w:r>
      <w:r w:rsidRPr="001832F0">
        <w:rPr>
          <w:b/>
          <w:color w:val="000000"/>
          <w:sz w:val="28"/>
          <w:szCs w:val="28"/>
        </w:rPr>
        <w:t xml:space="preserve"> </w:t>
      </w:r>
      <w:r w:rsidRPr="006124FC">
        <w:rPr>
          <w:sz w:val="28"/>
          <w:szCs w:val="28"/>
        </w:rPr>
        <w:t>(куда?)</w:t>
      </w:r>
      <w:r w:rsidRPr="001832F0">
        <w:rPr>
          <w:sz w:val="28"/>
          <w:szCs w:val="28"/>
        </w:rPr>
        <w:t xml:space="preserve"> </w:t>
      </w:r>
      <w:r w:rsidRPr="001832F0">
        <w:rPr>
          <w:b/>
          <w:color w:val="4F6228" w:themeColor="accent3" w:themeShade="80"/>
          <w:sz w:val="28"/>
          <w:szCs w:val="28"/>
        </w:rPr>
        <w:t>в окно</w:t>
      </w:r>
      <w:r w:rsidRPr="001832F0">
        <w:rPr>
          <w:b/>
          <w:sz w:val="28"/>
          <w:szCs w:val="28"/>
        </w:rPr>
        <w:t>,</w:t>
      </w:r>
      <w:r w:rsidRPr="001832F0">
        <w:rPr>
          <w:color w:val="000000"/>
          <w:sz w:val="28"/>
          <w:szCs w:val="28"/>
        </w:rPr>
        <w:t xml:space="preserve">  </w:t>
      </w:r>
      <w:r w:rsidRPr="006124FC">
        <w:rPr>
          <w:sz w:val="28"/>
          <w:szCs w:val="28"/>
        </w:rPr>
        <w:t>(где?)</w:t>
      </w:r>
      <w:r w:rsidRPr="001832F0">
        <w:rPr>
          <w:b/>
          <w:sz w:val="28"/>
          <w:szCs w:val="28"/>
        </w:rPr>
        <w:t xml:space="preserve"> </w:t>
      </w:r>
      <w:r w:rsidRPr="001832F0">
        <w:rPr>
          <w:b/>
          <w:color w:val="4F6228" w:themeColor="accent3" w:themeShade="80"/>
          <w:sz w:val="28"/>
          <w:szCs w:val="28"/>
        </w:rPr>
        <w:t>пред тобою</w:t>
      </w:r>
    </w:p>
    <w:p w:rsidR="006124FC" w:rsidRPr="001832F0" w:rsidRDefault="006124FC" w:rsidP="006124FC">
      <w:pPr>
        <w:spacing w:line="276" w:lineRule="auto"/>
        <w:jc w:val="both"/>
        <w:rPr>
          <w:b/>
          <w:color w:val="4F6228" w:themeColor="accent3" w:themeShade="80"/>
          <w:sz w:val="28"/>
          <w:szCs w:val="28"/>
        </w:rPr>
      </w:pPr>
      <w:r w:rsidRPr="001832F0">
        <w:rPr>
          <w:b/>
          <w:color w:val="4F6228" w:themeColor="accent3" w:themeShade="80"/>
          <w:sz w:val="28"/>
          <w:szCs w:val="28"/>
        </w:rPr>
        <w:t xml:space="preserve">- </w:t>
      </w:r>
      <w:r w:rsidRPr="006124FC">
        <w:rPr>
          <w:sz w:val="28"/>
          <w:szCs w:val="28"/>
        </w:rPr>
        <w:t>Задайте к этим словам вопросы.</w:t>
      </w:r>
      <w:r w:rsidRPr="001832F0">
        <w:rPr>
          <w:b/>
          <w:color w:val="4F6228" w:themeColor="accent3" w:themeShade="80"/>
          <w:sz w:val="28"/>
          <w:szCs w:val="28"/>
        </w:rPr>
        <w:t xml:space="preserve"> </w:t>
      </w:r>
    </w:p>
    <w:p w:rsidR="006124FC" w:rsidRPr="006124FC" w:rsidRDefault="006124FC" w:rsidP="006124FC">
      <w:pPr>
        <w:spacing w:line="276" w:lineRule="auto"/>
        <w:jc w:val="both"/>
        <w:rPr>
          <w:b/>
          <w:color w:val="4F6228" w:themeColor="accent3" w:themeShade="80"/>
          <w:sz w:val="28"/>
          <w:szCs w:val="28"/>
        </w:rPr>
      </w:pPr>
      <w:r w:rsidRPr="001832F0">
        <w:rPr>
          <w:b/>
          <w:sz w:val="28"/>
          <w:szCs w:val="28"/>
        </w:rPr>
        <w:t xml:space="preserve">- </w:t>
      </w:r>
      <w:r w:rsidRPr="006124FC">
        <w:rPr>
          <w:sz w:val="28"/>
          <w:szCs w:val="28"/>
        </w:rPr>
        <w:t>Являются ли данные слова наречиями</w:t>
      </w:r>
      <w:r w:rsidRPr="006124FC">
        <w:rPr>
          <w:color w:val="000000"/>
          <w:sz w:val="28"/>
          <w:szCs w:val="28"/>
        </w:rPr>
        <w:t>?</w:t>
      </w:r>
      <w:r w:rsidRPr="001832F0">
        <w:rPr>
          <w:b/>
          <w:color w:val="4F6228" w:themeColor="accent3" w:themeShade="80"/>
          <w:sz w:val="28"/>
          <w:szCs w:val="28"/>
        </w:rPr>
        <w:t xml:space="preserve"> </w:t>
      </w:r>
      <w:r w:rsidRPr="006124FC">
        <w:rPr>
          <w:color w:val="000000"/>
          <w:sz w:val="28"/>
          <w:szCs w:val="28"/>
        </w:rPr>
        <w:t>Почему</w:t>
      </w:r>
      <w:r w:rsidRPr="006124FC">
        <w:rPr>
          <w:sz w:val="28"/>
          <w:szCs w:val="28"/>
        </w:rPr>
        <w:t>?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32F0">
        <w:rPr>
          <w:sz w:val="28"/>
          <w:szCs w:val="28"/>
        </w:rPr>
        <w:t>(Ответы учащихся)</w:t>
      </w:r>
    </w:p>
    <w:p w:rsidR="006124FC" w:rsidRPr="006124FC" w:rsidRDefault="006124FC" w:rsidP="006124FC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124FC">
        <w:rPr>
          <w:bCs/>
          <w:i/>
          <w:iCs/>
          <w:color w:val="000000"/>
          <w:sz w:val="28"/>
          <w:szCs w:val="28"/>
        </w:rPr>
        <w:t>- </w:t>
      </w:r>
      <w:r w:rsidRPr="006124FC">
        <w:rPr>
          <w:color w:val="000000"/>
          <w:sz w:val="28"/>
          <w:szCs w:val="28"/>
        </w:rPr>
        <w:t>Достаточно ли одного вопроса для того, чтобы понять, какой частью речи является слово?</w:t>
      </w:r>
    </w:p>
    <w:p w:rsidR="006124FC" w:rsidRDefault="006124FC" w:rsidP="006124FC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32F0">
        <w:rPr>
          <w:sz w:val="28"/>
          <w:szCs w:val="28"/>
        </w:rPr>
        <w:t>(ответы учащихся)</w:t>
      </w:r>
      <w:r w:rsidRPr="001832F0">
        <w:rPr>
          <w:b/>
          <w:sz w:val="28"/>
          <w:szCs w:val="28"/>
        </w:rPr>
        <w:t xml:space="preserve">  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32F0">
        <w:rPr>
          <w:b/>
          <w:color w:val="000000"/>
          <w:sz w:val="28"/>
          <w:szCs w:val="28"/>
        </w:rPr>
        <w:t xml:space="preserve">- </w:t>
      </w:r>
      <w:r w:rsidRPr="006124FC">
        <w:rPr>
          <w:color w:val="000000"/>
          <w:sz w:val="28"/>
          <w:szCs w:val="28"/>
        </w:rPr>
        <w:t>Можно ли спутать наречие с другими частями речи?</w:t>
      </w:r>
      <w:r w:rsidRPr="001832F0">
        <w:rPr>
          <w:color w:val="000000"/>
          <w:sz w:val="28"/>
          <w:szCs w:val="28"/>
        </w:rPr>
        <w:t xml:space="preserve">   (Да)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1832F0">
        <w:rPr>
          <w:b/>
          <w:color w:val="000000"/>
          <w:sz w:val="28"/>
          <w:szCs w:val="28"/>
        </w:rPr>
        <w:t xml:space="preserve">- </w:t>
      </w:r>
      <w:r w:rsidRPr="006124FC">
        <w:rPr>
          <w:color w:val="000000"/>
          <w:sz w:val="28"/>
          <w:szCs w:val="28"/>
        </w:rPr>
        <w:t>Так какие цели мы поставим перед собой на нашем уроке?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1. </w:t>
      </w:r>
      <w:r w:rsidRPr="001832F0">
        <w:rPr>
          <w:iCs/>
          <w:sz w:val="28"/>
          <w:szCs w:val="28"/>
        </w:rPr>
        <w:t>Научиться определять, что такое наречие.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iCs/>
          <w:sz w:val="28"/>
          <w:szCs w:val="28"/>
        </w:rPr>
      </w:pPr>
      <w:r w:rsidRPr="001832F0">
        <w:rPr>
          <w:iCs/>
          <w:sz w:val="28"/>
          <w:szCs w:val="28"/>
        </w:rPr>
        <w:t>2. Распознавать наречие среди других частей речи</w:t>
      </w:r>
    </w:p>
    <w:p w:rsidR="006124FC" w:rsidRDefault="006124FC" w:rsidP="006124FC">
      <w:pPr>
        <w:spacing w:line="276" w:lineRule="auto"/>
        <w:jc w:val="both"/>
        <w:rPr>
          <w:sz w:val="28"/>
          <w:szCs w:val="28"/>
        </w:rPr>
      </w:pPr>
    </w:p>
    <w:p w:rsidR="008723DF" w:rsidRDefault="00391C05" w:rsidP="006124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361950</wp:posOffset>
            </wp:positionH>
            <wp:positionV relativeFrom="margin">
              <wp:posOffset>3286125</wp:posOffset>
            </wp:positionV>
            <wp:extent cx="4860925" cy="2733040"/>
            <wp:effectExtent l="19050" t="0" r="0" b="0"/>
            <wp:wrapSquare wrapText="bothSides"/>
            <wp:docPr id="8" name="Рисунок 6" descr="D:\рабочии чтолл\Однокашки\20191205_12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и чтолл\Однокашки\20191205_121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25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b/>
          <w:sz w:val="28"/>
          <w:szCs w:val="28"/>
        </w:rPr>
      </w:pPr>
    </w:p>
    <w:p w:rsidR="007B5FA2" w:rsidRDefault="007B5FA2" w:rsidP="006124FC">
      <w:pPr>
        <w:spacing w:line="276" w:lineRule="auto"/>
        <w:jc w:val="both"/>
        <w:rPr>
          <w:b/>
          <w:sz w:val="28"/>
          <w:szCs w:val="28"/>
        </w:rPr>
      </w:pPr>
    </w:p>
    <w:p w:rsidR="00391C05" w:rsidRDefault="00391C05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Pr="001832F0" w:rsidRDefault="006124FC" w:rsidP="006124FC">
      <w:pPr>
        <w:spacing w:line="276" w:lineRule="auto"/>
        <w:jc w:val="both"/>
        <w:rPr>
          <w:sz w:val="28"/>
          <w:szCs w:val="28"/>
        </w:rPr>
      </w:pPr>
      <w:r w:rsidRPr="001832F0">
        <w:rPr>
          <w:b/>
          <w:sz w:val="28"/>
          <w:szCs w:val="28"/>
        </w:rPr>
        <w:t xml:space="preserve">ІV.  Работа по теме урока </w:t>
      </w:r>
    </w:p>
    <w:p w:rsidR="006124FC" w:rsidRPr="001832F0" w:rsidRDefault="006124FC" w:rsidP="006124FC">
      <w:pPr>
        <w:pStyle w:val="1"/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32F0">
        <w:rPr>
          <w:rFonts w:ascii="Times New Roman" w:hAnsi="Times New Roman" w:cs="Times New Roman"/>
          <w:i/>
          <w:sz w:val="28"/>
          <w:szCs w:val="28"/>
        </w:rPr>
        <w:t>«</w:t>
      </w:r>
      <w:r w:rsidRPr="001832F0">
        <w:rPr>
          <w:rFonts w:ascii="Times New Roman" w:hAnsi="Times New Roman" w:cs="Times New Roman"/>
          <w:sz w:val="28"/>
          <w:szCs w:val="28"/>
        </w:rPr>
        <w:t>Русский язык необыкновенно богат наречиями, которые делают нашу речь точной, образной, выразительной</w:t>
      </w:r>
      <w:r w:rsidRPr="001832F0">
        <w:rPr>
          <w:rFonts w:ascii="Times New Roman" w:hAnsi="Times New Roman" w:cs="Times New Roman"/>
          <w:i/>
          <w:sz w:val="28"/>
          <w:szCs w:val="28"/>
        </w:rPr>
        <w:t>»</w:t>
      </w:r>
      <w:r w:rsidRPr="001832F0">
        <w:rPr>
          <w:rFonts w:ascii="Times New Roman" w:hAnsi="Times New Roman" w:cs="Times New Roman"/>
          <w:sz w:val="28"/>
          <w:szCs w:val="28"/>
        </w:rPr>
        <w:t>, - писал  Максим Горький</w:t>
      </w:r>
    </w:p>
    <w:p w:rsidR="006124FC" w:rsidRPr="001832F0" w:rsidRDefault="006124FC" w:rsidP="006124FC">
      <w:pPr>
        <w:pStyle w:val="1"/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32F0">
        <w:rPr>
          <w:rFonts w:ascii="Times New Roman" w:hAnsi="Times New Roman" w:cs="Times New Roman"/>
          <w:sz w:val="28"/>
          <w:szCs w:val="28"/>
        </w:rPr>
        <w:t xml:space="preserve">Лингвист Пётр Семёнович Пустовалов писал:  </w:t>
      </w:r>
      <w:r w:rsidRPr="001832F0">
        <w:rPr>
          <w:rFonts w:ascii="Times New Roman" w:hAnsi="Times New Roman" w:cs="Times New Roman"/>
          <w:i/>
          <w:sz w:val="28"/>
          <w:szCs w:val="28"/>
        </w:rPr>
        <w:t>«</w:t>
      </w:r>
      <w:r w:rsidRPr="001832F0">
        <w:rPr>
          <w:rFonts w:ascii="Times New Roman" w:hAnsi="Times New Roman" w:cs="Times New Roman"/>
          <w:sz w:val="28"/>
          <w:szCs w:val="28"/>
        </w:rPr>
        <w:t>Без наречий утратилась бы живописность, эмоционально-экспрессивная окраска, точность авторских характеристик</w:t>
      </w:r>
      <w:r w:rsidRPr="001832F0">
        <w:rPr>
          <w:rFonts w:ascii="Times New Roman" w:hAnsi="Times New Roman" w:cs="Times New Roman"/>
          <w:i/>
          <w:sz w:val="28"/>
          <w:szCs w:val="28"/>
        </w:rPr>
        <w:t>»</w:t>
      </w:r>
      <w:r w:rsidRPr="001832F0">
        <w:rPr>
          <w:rFonts w:ascii="Times New Roman" w:hAnsi="Times New Roman" w:cs="Times New Roman"/>
          <w:sz w:val="28"/>
          <w:szCs w:val="28"/>
        </w:rPr>
        <w:t>.</w:t>
      </w:r>
    </w:p>
    <w:p w:rsidR="006124FC" w:rsidRPr="006124FC" w:rsidRDefault="006124FC" w:rsidP="006124FC">
      <w:pPr>
        <w:pStyle w:val="1"/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F0">
        <w:rPr>
          <w:rFonts w:ascii="Times New Roman" w:hAnsi="Times New Roman" w:cs="Times New Roman"/>
          <w:b/>
          <w:sz w:val="28"/>
          <w:szCs w:val="28"/>
        </w:rPr>
        <w:t>–</w:t>
      </w:r>
      <w:r w:rsidRPr="001832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124FC">
        <w:rPr>
          <w:rFonts w:ascii="Times New Roman" w:hAnsi="Times New Roman" w:cs="Times New Roman"/>
          <w:sz w:val="28"/>
          <w:szCs w:val="28"/>
        </w:rPr>
        <w:t>Скажите, пожалуйста, что общего в этих суждениях?</w:t>
      </w:r>
    </w:p>
    <w:p w:rsidR="006124FC" w:rsidRPr="001832F0" w:rsidRDefault="006124FC" w:rsidP="006124FC">
      <w:pPr>
        <w:pStyle w:val="1"/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32F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124FC">
        <w:rPr>
          <w:rFonts w:ascii="Times New Roman" w:hAnsi="Times New Roman" w:cs="Times New Roman"/>
          <w:sz w:val="28"/>
          <w:szCs w:val="28"/>
        </w:rPr>
        <w:t>Дайте определение слову лингвист.</w:t>
      </w:r>
    </w:p>
    <w:p w:rsidR="006124FC" w:rsidRPr="001832F0" w:rsidRDefault="006124FC" w:rsidP="006124FC">
      <w:pPr>
        <w:pStyle w:val="1"/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32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Лингвист </w:t>
      </w:r>
      <w:r w:rsidRPr="001832F0">
        <w:rPr>
          <w:rFonts w:ascii="Times New Roman" w:hAnsi="Times New Roman" w:cs="Times New Roman"/>
          <w:sz w:val="28"/>
          <w:szCs w:val="28"/>
          <w:shd w:val="clear" w:color="auto" w:fill="FFFFFF"/>
        </w:rPr>
        <w:t>– специалист,   изучающий науку о языке. </w:t>
      </w:r>
    </w:p>
    <w:p w:rsidR="006124FC" w:rsidRPr="001832F0" w:rsidRDefault="006124FC" w:rsidP="006124FC">
      <w:pPr>
        <w:pStyle w:val="1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>V. Изучение нового материала.</w:t>
      </w:r>
    </w:p>
    <w:p w:rsidR="006124FC" w:rsidRPr="001832F0" w:rsidRDefault="006124FC" w:rsidP="006124FC">
      <w:pPr>
        <w:spacing w:line="276" w:lineRule="auto"/>
        <w:ind w:left="284"/>
        <w:jc w:val="both"/>
        <w:rPr>
          <w:sz w:val="28"/>
          <w:szCs w:val="28"/>
        </w:rPr>
      </w:pPr>
      <w:r w:rsidRPr="001832F0">
        <w:rPr>
          <w:sz w:val="28"/>
          <w:szCs w:val="28"/>
        </w:rPr>
        <w:t xml:space="preserve">- Когда мы с вами даём определение любой части речи, мы говорим не только </w:t>
      </w:r>
      <w:r>
        <w:rPr>
          <w:sz w:val="28"/>
          <w:szCs w:val="28"/>
        </w:rPr>
        <w:t xml:space="preserve">     </w:t>
      </w:r>
      <w:r w:rsidRPr="001832F0">
        <w:rPr>
          <w:sz w:val="28"/>
          <w:szCs w:val="28"/>
        </w:rPr>
        <w:t xml:space="preserve">о том, на какие вопросы она отвечает. А ещё обязательно говорим </w:t>
      </w:r>
      <w:r>
        <w:rPr>
          <w:sz w:val="28"/>
          <w:szCs w:val="28"/>
        </w:rPr>
        <w:t xml:space="preserve">                                </w:t>
      </w:r>
      <w:r w:rsidRPr="001832F0">
        <w:rPr>
          <w:sz w:val="28"/>
          <w:szCs w:val="28"/>
        </w:rPr>
        <w:t xml:space="preserve">о грамматическом значении. 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lastRenderedPageBreak/>
        <w:t>- Каково же грамматическое значение наречий?</w:t>
      </w:r>
    </w:p>
    <w:p w:rsidR="006124FC" w:rsidRPr="001832F0" w:rsidRDefault="006124FC" w:rsidP="006124FC">
      <w:pPr>
        <w:spacing w:line="276" w:lineRule="auto"/>
        <w:jc w:val="both"/>
        <w:rPr>
          <w:sz w:val="28"/>
          <w:szCs w:val="28"/>
        </w:rPr>
      </w:pPr>
      <w:r w:rsidRPr="001832F0">
        <w:rPr>
          <w:sz w:val="28"/>
          <w:szCs w:val="28"/>
        </w:rPr>
        <w:t>- Сейчас мы  запишем предложение, найдём наречия и подчеркнём как члены предложения.</w:t>
      </w:r>
    </w:p>
    <w:p w:rsidR="006124FC" w:rsidRPr="001832F0" w:rsidRDefault="006124FC" w:rsidP="006124FC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  <w:r w:rsidRPr="001832F0">
        <w:rPr>
          <w:b/>
          <w:color w:val="FF0000"/>
          <w:sz w:val="28"/>
          <w:szCs w:val="28"/>
        </w:rPr>
        <w:t xml:space="preserve">На поляне </w:t>
      </w:r>
      <w:proofErr w:type="spellStart"/>
      <w:r w:rsidRPr="001832F0">
        <w:rPr>
          <w:b/>
          <w:color w:val="FF0000"/>
          <w:sz w:val="28"/>
          <w:szCs w:val="28"/>
        </w:rPr>
        <w:t>вел̣иче̣стве̣нно</w:t>
      </w:r>
      <w:proofErr w:type="spellEnd"/>
      <w:r w:rsidRPr="001832F0">
        <w:rPr>
          <w:b/>
          <w:color w:val="FF0000"/>
          <w:sz w:val="28"/>
          <w:szCs w:val="28"/>
        </w:rPr>
        <w:t xml:space="preserve"> возвышался </w:t>
      </w:r>
      <w:proofErr w:type="spellStart"/>
      <w:r w:rsidRPr="001832F0">
        <w:rPr>
          <w:b/>
          <w:color w:val="FF0000"/>
          <w:sz w:val="28"/>
          <w:szCs w:val="28"/>
        </w:rPr>
        <w:t>нео̣быч̣айно</w:t>
      </w:r>
      <w:proofErr w:type="spellEnd"/>
      <w:r w:rsidRPr="001832F0">
        <w:rPr>
          <w:b/>
          <w:color w:val="FF0000"/>
          <w:sz w:val="28"/>
          <w:szCs w:val="28"/>
        </w:rPr>
        <w:t xml:space="preserve"> красивый в своих сверкающих одеждах дуб, он </w:t>
      </w:r>
      <w:proofErr w:type="spellStart"/>
      <w:r w:rsidRPr="001832F0">
        <w:rPr>
          <w:b/>
          <w:color w:val="FF0000"/>
          <w:sz w:val="28"/>
          <w:szCs w:val="28"/>
        </w:rPr>
        <w:t>спо̣</w:t>
      </w:r>
      <w:proofErr w:type="gramStart"/>
      <w:r w:rsidRPr="001832F0">
        <w:rPr>
          <w:b/>
          <w:color w:val="FF0000"/>
          <w:sz w:val="28"/>
          <w:szCs w:val="28"/>
        </w:rPr>
        <w:t>кой</w:t>
      </w:r>
      <w:proofErr w:type="gramEnd"/>
      <w:r w:rsidRPr="001832F0">
        <w:rPr>
          <w:b/>
          <w:color w:val="FF0000"/>
          <w:sz w:val="28"/>
          <w:szCs w:val="28"/>
        </w:rPr>
        <w:t>̣но</w:t>
      </w:r>
      <w:proofErr w:type="spellEnd"/>
      <w:r w:rsidRPr="001832F0">
        <w:rPr>
          <w:b/>
          <w:color w:val="FF0000"/>
          <w:sz w:val="28"/>
          <w:szCs w:val="28"/>
        </w:rPr>
        <w:t xml:space="preserve"> и очень </w:t>
      </w:r>
      <w:proofErr w:type="spellStart"/>
      <w:r w:rsidRPr="001832F0">
        <w:rPr>
          <w:b/>
          <w:color w:val="FF0000"/>
          <w:sz w:val="28"/>
          <w:szCs w:val="28"/>
        </w:rPr>
        <w:t>тор̣жес̣твен̣но</w:t>
      </w:r>
      <w:proofErr w:type="spellEnd"/>
      <w:r w:rsidRPr="001832F0">
        <w:rPr>
          <w:b/>
          <w:color w:val="FF0000"/>
          <w:sz w:val="28"/>
          <w:szCs w:val="28"/>
        </w:rPr>
        <w:t xml:space="preserve"> оглядывал свои владения. </w:t>
      </w: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1832F0">
        <w:rPr>
          <w:b/>
          <w:sz w:val="28"/>
          <w:szCs w:val="28"/>
        </w:rPr>
        <w:t>-</w:t>
      </w:r>
      <w:r w:rsidRPr="001832F0">
        <w:rPr>
          <w:b/>
          <w:color w:val="FF0000"/>
          <w:sz w:val="28"/>
          <w:szCs w:val="28"/>
        </w:rPr>
        <w:t xml:space="preserve"> </w:t>
      </w:r>
      <w:r w:rsidRPr="006124FC">
        <w:rPr>
          <w:sz w:val="28"/>
          <w:szCs w:val="28"/>
        </w:rPr>
        <w:t xml:space="preserve">Какое это предложение? Почему? </w:t>
      </w:r>
    </w:p>
    <w:p w:rsidR="006124FC" w:rsidRPr="001832F0" w:rsidRDefault="006124FC" w:rsidP="006124FC">
      <w:pPr>
        <w:spacing w:line="276" w:lineRule="auto"/>
        <w:rPr>
          <w:b/>
          <w:sz w:val="28"/>
          <w:szCs w:val="28"/>
        </w:rPr>
      </w:pPr>
      <w:r w:rsidRPr="006124FC">
        <w:rPr>
          <w:b/>
          <w:sz w:val="28"/>
          <w:szCs w:val="28"/>
        </w:rPr>
        <w:t>-</w:t>
      </w:r>
      <w:r w:rsidRPr="006124FC">
        <w:rPr>
          <w:sz w:val="28"/>
          <w:szCs w:val="28"/>
        </w:rPr>
        <w:t xml:space="preserve">  Каким членом предложения являются наречия?</w:t>
      </w:r>
      <w:r w:rsidRPr="001832F0">
        <w:rPr>
          <w:b/>
          <w:sz w:val="28"/>
          <w:szCs w:val="28"/>
        </w:rPr>
        <w:t xml:space="preserve"> </w:t>
      </w:r>
      <w:r w:rsidRPr="001832F0">
        <w:rPr>
          <w:sz w:val="28"/>
          <w:szCs w:val="28"/>
        </w:rPr>
        <w:t>(обстоятельством)</w:t>
      </w: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391C05" w:rsidP="006124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928370</wp:posOffset>
            </wp:positionH>
            <wp:positionV relativeFrom="margin">
              <wp:posOffset>2451100</wp:posOffset>
            </wp:positionV>
            <wp:extent cx="4294505" cy="2414905"/>
            <wp:effectExtent l="19050" t="0" r="0" b="0"/>
            <wp:wrapSquare wrapText="bothSides"/>
            <wp:docPr id="3" name="Рисунок 2" descr="D:\рабочии чтолл\Однокашки\20191205_12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и чтолл\Однокашки\20191205_120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24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sz w:val="28"/>
          <w:szCs w:val="28"/>
        </w:rPr>
      </w:pPr>
    </w:p>
    <w:p w:rsidR="008723DF" w:rsidRDefault="008723DF" w:rsidP="006124FC">
      <w:pPr>
        <w:spacing w:line="276" w:lineRule="auto"/>
        <w:jc w:val="both"/>
        <w:rPr>
          <w:sz w:val="28"/>
          <w:szCs w:val="28"/>
        </w:rPr>
      </w:pP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6124FC">
        <w:rPr>
          <w:sz w:val="28"/>
          <w:szCs w:val="28"/>
        </w:rPr>
        <w:t>- Выпишите  словосочетания: наречия с главными словами, к которым они относятся.</w:t>
      </w: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6124FC">
        <w:rPr>
          <w:sz w:val="28"/>
          <w:szCs w:val="28"/>
        </w:rPr>
        <w:t>- Ребята,  давайте вспомним, что такое словосочетание?</w:t>
      </w:r>
    </w:p>
    <w:p w:rsidR="006124FC" w:rsidRPr="006124FC" w:rsidRDefault="006124FC" w:rsidP="006124FC">
      <w:pPr>
        <w:spacing w:line="276" w:lineRule="auto"/>
        <w:ind w:firstLine="142"/>
        <w:jc w:val="both"/>
        <w:rPr>
          <w:sz w:val="28"/>
          <w:szCs w:val="28"/>
        </w:rPr>
      </w:pPr>
      <w:r w:rsidRPr="006124FC">
        <w:rPr>
          <w:sz w:val="28"/>
          <w:szCs w:val="28"/>
          <w:u w:val="single"/>
        </w:rPr>
        <w:t>К глаголу</w:t>
      </w:r>
      <w:r w:rsidRPr="006124FC">
        <w:rPr>
          <w:sz w:val="28"/>
          <w:szCs w:val="28"/>
        </w:rPr>
        <w:t>: возвышался как? величественно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8723DF">
        <w:rPr>
          <w:sz w:val="28"/>
          <w:szCs w:val="28"/>
        </w:rPr>
        <w:t xml:space="preserve">  </w:t>
      </w:r>
      <w:r>
        <w:rPr>
          <w:sz w:val="28"/>
          <w:szCs w:val="28"/>
        </w:rPr>
        <w:t>Н</w:t>
      </w:r>
      <w:r w:rsidRPr="006124FC">
        <w:rPr>
          <w:sz w:val="28"/>
          <w:szCs w:val="28"/>
        </w:rPr>
        <w:t>аречие чаще всего примыкает к глаголу и обозначает признак действия.</w:t>
      </w:r>
    </w:p>
    <w:p w:rsidR="006124FC" w:rsidRPr="001832F0" w:rsidRDefault="006124FC" w:rsidP="006124FC">
      <w:pPr>
        <w:spacing w:line="276" w:lineRule="auto"/>
        <w:jc w:val="both"/>
        <w:rPr>
          <w:i/>
          <w:sz w:val="28"/>
          <w:szCs w:val="28"/>
        </w:rPr>
      </w:pPr>
      <w:r w:rsidRPr="001832F0">
        <w:rPr>
          <w:b/>
          <w:sz w:val="28"/>
          <w:szCs w:val="28"/>
        </w:rPr>
        <w:t xml:space="preserve">- </w:t>
      </w:r>
      <w:r w:rsidRPr="001832F0">
        <w:rPr>
          <w:sz w:val="28"/>
          <w:szCs w:val="28"/>
        </w:rPr>
        <w:t>Посмотрите, есть ли ещё в данном предложении словосочетания глагол + наречие.</w:t>
      </w: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6124FC">
        <w:rPr>
          <w:sz w:val="28"/>
          <w:szCs w:val="28"/>
        </w:rPr>
        <w:t>Оглядывал как? спокойно и торжественно.</w:t>
      </w: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6124FC">
        <w:rPr>
          <w:sz w:val="28"/>
          <w:szCs w:val="28"/>
          <w:u w:val="single"/>
        </w:rPr>
        <w:t>К прилагательному:</w:t>
      </w:r>
      <w:r w:rsidRPr="006124FC">
        <w:rPr>
          <w:sz w:val="28"/>
          <w:szCs w:val="28"/>
        </w:rPr>
        <w:t xml:space="preserve"> </w:t>
      </w:r>
      <w:proofErr w:type="gramStart"/>
      <w:r w:rsidRPr="006124FC">
        <w:rPr>
          <w:sz w:val="28"/>
          <w:szCs w:val="28"/>
        </w:rPr>
        <w:t>красивый</w:t>
      </w:r>
      <w:proofErr w:type="gramEnd"/>
      <w:r w:rsidRPr="006124FC">
        <w:rPr>
          <w:sz w:val="28"/>
          <w:szCs w:val="28"/>
        </w:rPr>
        <w:t xml:space="preserve"> как? необычайно </w:t>
      </w:r>
    </w:p>
    <w:p w:rsidR="006124FC" w:rsidRPr="006124FC" w:rsidRDefault="006124FC" w:rsidP="006124FC">
      <w:pPr>
        <w:spacing w:line="276" w:lineRule="auto"/>
        <w:jc w:val="both"/>
        <w:rPr>
          <w:i/>
          <w:sz w:val="28"/>
          <w:szCs w:val="28"/>
        </w:rPr>
      </w:pPr>
      <w:r w:rsidRPr="006124FC">
        <w:rPr>
          <w:sz w:val="28"/>
          <w:szCs w:val="28"/>
          <w:u w:val="single"/>
        </w:rPr>
        <w:t>К наречию:</w:t>
      </w:r>
      <w:r w:rsidRPr="006124FC">
        <w:rPr>
          <w:sz w:val="28"/>
          <w:szCs w:val="28"/>
        </w:rPr>
        <w:t xml:space="preserve">  очень как? торжественно</w:t>
      </w: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6124FC">
        <w:rPr>
          <w:sz w:val="28"/>
          <w:szCs w:val="28"/>
        </w:rPr>
        <w:t>- Ребята, а сейчас давайте попробуем изменить форму слов наречий.</w:t>
      </w: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6124FC">
        <w:rPr>
          <w:sz w:val="28"/>
          <w:szCs w:val="28"/>
        </w:rPr>
        <w:t>-Какой вывод можем сделать?</w:t>
      </w:r>
    </w:p>
    <w:p w:rsidR="006124FC" w:rsidRPr="001832F0" w:rsidRDefault="006124FC" w:rsidP="006124FC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1832F0">
        <w:rPr>
          <w:b/>
          <w:sz w:val="28"/>
          <w:szCs w:val="28"/>
        </w:rPr>
        <w:t xml:space="preserve">- </w:t>
      </w:r>
      <w:r w:rsidRPr="006124FC">
        <w:rPr>
          <w:sz w:val="28"/>
          <w:szCs w:val="28"/>
        </w:rPr>
        <w:t>А как этот факт отражается на строении слова,  мы узнаем, выполнив морфемный разбор слова</w:t>
      </w:r>
      <w:r w:rsidRPr="001832F0">
        <w:rPr>
          <w:sz w:val="28"/>
          <w:szCs w:val="28"/>
        </w:rPr>
        <w:t xml:space="preserve"> </w:t>
      </w:r>
      <w:r w:rsidRPr="006124FC">
        <w:rPr>
          <w:sz w:val="28"/>
          <w:szCs w:val="28"/>
          <w:u w:val="single"/>
        </w:rPr>
        <w:t>торжественно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- </w:t>
      </w:r>
      <w:r w:rsidRPr="006124FC">
        <w:rPr>
          <w:sz w:val="28"/>
          <w:szCs w:val="28"/>
        </w:rPr>
        <w:t xml:space="preserve">Что значит морфемный разбор? Что изучает </w:t>
      </w:r>
      <w:proofErr w:type="spellStart"/>
      <w:r w:rsidRPr="006124FC">
        <w:rPr>
          <w:sz w:val="28"/>
          <w:szCs w:val="28"/>
        </w:rPr>
        <w:t>морфемика</w:t>
      </w:r>
      <w:proofErr w:type="spellEnd"/>
      <w:r w:rsidRPr="006124FC">
        <w:rPr>
          <w:sz w:val="28"/>
          <w:szCs w:val="28"/>
        </w:rPr>
        <w:t>?</w:t>
      </w:r>
    </w:p>
    <w:p w:rsidR="006124FC" w:rsidRPr="001832F0" w:rsidRDefault="006124FC" w:rsidP="006124FC">
      <w:pPr>
        <w:spacing w:line="276" w:lineRule="auto"/>
        <w:jc w:val="both"/>
        <w:rPr>
          <w:b/>
          <w:i/>
          <w:sz w:val="28"/>
          <w:szCs w:val="28"/>
        </w:rPr>
      </w:pPr>
      <w:r w:rsidRPr="001832F0">
        <w:rPr>
          <w:b/>
          <w:i/>
          <w:sz w:val="28"/>
          <w:szCs w:val="28"/>
        </w:rPr>
        <w:t xml:space="preserve">- </w:t>
      </w:r>
      <w:r w:rsidRPr="006124FC">
        <w:rPr>
          <w:sz w:val="28"/>
          <w:szCs w:val="28"/>
        </w:rPr>
        <w:t>Какой можно сделать вывод?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- </w:t>
      </w:r>
      <w:r w:rsidRPr="006124FC">
        <w:rPr>
          <w:sz w:val="28"/>
          <w:szCs w:val="28"/>
        </w:rPr>
        <w:t>Подведём итог о наречии из всего, что мы узнали.</w:t>
      </w:r>
    </w:p>
    <w:p w:rsidR="006124FC" w:rsidRPr="006124FC" w:rsidRDefault="006124FC" w:rsidP="006124FC">
      <w:pPr>
        <w:spacing w:line="276" w:lineRule="auto"/>
        <w:jc w:val="both"/>
        <w:rPr>
          <w:sz w:val="28"/>
          <w:szCs w:val="28"/>
        </w:rPr>
      </w:pPr>
      <w:r w:rsidRPr="001832F0">
        <w:rPr>
          <w:sz w:val="28"/>
          <w:szCs w:val="28"/>
        </w:rPr>
        <w:lastRenderedPageBreak/>
        <w:t>Наречие – это самостоятельная неизменяемая часть речи, которая отвечает на вопросы где? куда? откуда? как? и другие. В предложении является второстепенным членом предложения – обстоятельство.</w:t>
      </w:r>
    </w:p>
    <w:p w:rsidR="006124FC" w:rsidRPr="001832F0" w:rsidRDefault="006124FC" w:rsidP="006124FC">
      <w:pPr>
        <w:jc w:val="both"/>
        <w:rPr>
          <w:b/>
          <w:sz w:val="28"/>
          <w:szCs w:val="28"/>
        </w:rPr>
      </w:pPr>
    </w:p>
    <w:p w:rsidR="008723DF" w:rsidRDefault="006124FC" w:rsidP="006124FC">
      <w:pPr>
        <w:jc w:val="both"/>
        <w:rPr>
          <w:b/>
          <w:sz w:val="28"/>
          <w:szCs w:val="28"/>
        </w:rPr>
      </w:pPr>
      <w:proofErr w:type="gramStart"/>
      <w:r w:rsidRPr="001832F0">
        <w:rPr>
          <w:b/>
          <w:sz w:val="28"/>
          <w:szCs w:val="28"/>
          <w:lang w:val="en-US"/>
        </w:rPr>
        <w:t>V</w:t>
      </w:r>
      <w:r w:rsidRPr="001832F0">
        <w:rPr>
          <w:b/>
          <w:sz w:val="28"/>
          <w:szCs w:val="28"/>
        </w:rPr>
        <w:t>І.</w:t>
      </w:r>
      <w:proofErr w:type="gramEnd"/>
      <w:r w:rsidRPr="001832F0">
        <w:rPr>
          <w:b/>
          <w:sz w:val="28"/>
          <w:szCs w:val="28"/>
        </w:rPr>
        <w:t xml:space="preserve"> А сейчас закрепим полученные знания. </w:t>
      </w:r>
    </w:p>
    <w:p w:rsidR="006124FC" w:rsidRPr="001832F0" w:rsidRDefault="008723DF" w:rsidP="006124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124FC" w:rsidRPr="001832F0">
        <w:rPr>
          <w:b/>
          <w:sz w:val="28"/>
          <w:szCs w:val="28"/>
        </w:rPr>
        <w:t xml:space="preserve">Следующее задание </w:t>
      </w:r>
      <w:r>
        <w:rPr>
          <w:b/>
          <w:sz w:val="28"/>
          <w:szCs w:val="28"/>
        </w:rPr>
        <w:t xml:space="preserve">  </w:t>
      </w:r>
      <w:r w:rsidR="006124FC" w:rsidRPr="001832F0">
        <w:rPr>
          <w:b/>
          <w:sz w:val="28"/>
          <w:szCs w:val="28"/>
        </w:rPr>
        <w:t>«Найди нас»</w:t>
      </w:r>
    </w:p>
    <w:p w:rsidR="006124FC" w:rsidRPr="001832F0" w:rsidRDefault="006124FC" w:rsidP="006124FC">
      <w:pPr>
        <w:jc w:val="both"/>
        <w:rPr>
          <w:bCs/>
          <w:iCs/>
          <w:sz w:val="28"/>
          <w:szCs w:val="28"/>
        </w:rPr>
      </w:pPr>
      <w:r w:rsidRPr="001832F0">
        <w:rPr>
          <w:bCs/>
          <w:iCs/>
          <w:sz w:val="28"/>
          <w:szCs w:val="28"/>
        </w:rPr>
        <w:t xml:space="preserve"> В данном стихотворении вам нужно найти наречия и назвать их количество.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Как приятно и отрадно,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Что мне все сегодня рады!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Признаюсь великодушно -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Думал я у вас здесь скучно.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А теперь увидел точно: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Собрались вы не нарочно.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Все ведут себя прилично,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Учатся здесь все отлично!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Вот сейчас проверю вас,</w:t>
      </w:r>
    </w:p>
    <w:p w:rsidR="006124FC" w:rsidRPr="001832F0" w:rsidRDefault="006124FC" w:rsidP="006124F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 xml:space="preserve">Помните ли вы мой сказ?!   </w:t>
      </w:r>
    </w:p>
    <w:p w:rsidR="006124FC" w:rsidRPr="001832F0" w:rsidRDefault="006124FC" w:rsidP="006124FC">
      <w:pPr>
        <w:jc w:val="both"/>
        <w:rPr>
          <w:b/>
          <w:sz w:val="28"/>
          <w:szCs w:val="28"/>
        </w:rPr>
      </w:pPr>
    </w:p>
    <w:p w:rsidR="006124FC" w:rsidRPr="001832F0" w:rsidRDefault="006124FC" w:rsidP="006124FC">
      <w:pPr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>VІІ. «</w:t>
      </w:r>
      <w:r w:rsidRPr="001832F0">
        <w:rPr>
          <w:b/>
          <w:bCs/>
          <w:iCs/>
          <w:sz w:val="28"/>
          <w:szCs w:val="28"/>
        </w:rPr>
        <w:t>Восстанови пословицы</w:t>
      </w:r>
      <w:r w:rsidRPr="001832F0">
        <w:rPr>
          <w:sz w:val="28"/>
          <w:szCs w:val="28"/>
        </w:rPr>
        <w:t>»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832F0">
        <w:rPr>
          <w:b/>
          <w:bCs/>
          <w:iCs/>
          <w:sz w:val="28"/>
          <w:szCs w:val="28"/>
        </w:rPr>
        <w:t xml:space="preserve">- </w:t>
      </w:r>
      <w:r w:rsidRPr="001832F0">
        <w:rPr>
          <w:bCs/>
          <w:iCs/>
          <w:sz w:val="28"/>
          <w:szCs w:val="28"/>
        </w:rPr>
        <w:t>Вставьте вместо пропусков подходящие по смыслу наречия.</w:t>
      </w:r>
      <w:r w:rsidRPr="001832F0">
        <w:rPr>
          <w:b/>
          <w:bCs/>
          <w:iCs/>
          <w:sz w:val="28"/>
          <w:szCs w:val="28"/>
        </w:rPr>
        <w:t xml:space="preserve"> 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Кто ______ соврал, тому _____ не поверят.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Говорит _____</w:t>
      </w:r>
      <w:proofErr w:type="gramStart"/>
      <w:r w:rsidRPr="001832F0">
        <w:rPr>
          <w:sz w:val="28"/>
          <w:szCs w:val="28"/>
        </w:rPr>
        <w:t xml:space="preserve"> ,</w:t>
      </w:r>
      <w:proofErr w:type="gramEnd"/>
      <w:r w:rsidRPr="001832F0">
        <w:rPr>
          <w:sz w:val="28"/>
          <w:szCs w:val="28"/>
        </w:rPr>
        <w:t xml:space="preserve"> а делает _____ .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_____ стелет, да ______ спать.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Берись ______</w:t>
      </w:r>
      <w:proofErr w:type="gramStart"/>
      <w:r w:rsidRPr="001832F0">
        <w:rPr>
          <w:sz w:val="28"/>
          <w:szCs w:val="28"/>
        </w:rPr>
        <w:t xml:space="preserve"> ,</w:t>
      </w:r>
      <w:proofErr w:type="gramEnd"/>
      <w:r w:rsidRPr="001832F0">
        <w:rPr>
          <w:sz w:val="28"/>
          <w:szCs w:val="28"/>
        </w:rPr>
        <w:t xml:space="preserve"> не будет ______ .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b/>
          <w:sz w:val="28"/>
          <w:szCs w:val="28"/>
        </w:rPr>
        <w:t xml:space="preserve">Слова для справок: </w:t>
      </w:r>
      <w:r w:rsidRPr="001832F0">
        <w:rPr>
          <w:sz w:val="28"/>
          <w:szCs w:val="28"/>
        </w:rPr>
        <w:t xml:space="preserve">сегодня, завтра, грузно, прямо, криво, </w:t>
      </w:r>
    </w:p>
    <w:p w:rsidR="006124FC" w:rsidRPr="001832F0" w:rsidRDefault="006124FC" w:rsidP="006124F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 xml:space="preserve">                                      мягко, жёстко, дружно </w:t>
      </w:r>
    </w:p>
    <w:p w:rsidR="006124FC" w:rsidRDefault="008723DF" w:rsidP="006124FC">
      <w:pPr>
        <w:shd w:val="clear" w:color="auto" w:fill="FFFFFF"/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600710</wp:posOffset>
            </wp:positionH>
            <wp:positionV relativeFrom="margin">
              <wp:posOffset>26035</wp:posOffset>
            </wp:positionV>
            <wp:extent cx="5060315" cy="2842260"/>
            <wp:effectExtent l="19050" t="0" r="6985" b="0"/>
            <wp:wrapSquare wrapText="bothSides"/>
            <wp:docPr id="4" name="Рисунок 2" descr="D:\рабочии чтолл\Однокашки\20191205_12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и чтолл\Однокашки\20191205_1217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4FC" w:rsidRDefault="006124FC" w:rsidP="006124FC">
      <w:pPr>
        <w:shd w:val="clear" w:color="auto" w:fill="FFFFFF"/>
        <w:spacing w:line="276" w:lineRule="auto"/>
        <w:rPr>
          <w:b/>
          <w:sz w:val="28"/>
          <w:szCs w:val="28"/>
        </w:rPr>
      </w:pPr>
    </w:p>
    <w:p w:rsidR="008723DF" w:rsidRDefault="008723DF" w:rsidP="006124FC">
      <w:pPr>
        <w:shd w:val="clear" w:color="auto" w:fill="FFFFFF"/>
        <w:spacing w:line="276" w:lineRule="auto"/>
        <w:rPr>
          <w:b/>
          <w:sz w:val="28"/>
          <w:szCs w:val="28"/>
        </w:rPr>
      </w:pPr>
    </w:p>
    <w:p w:rsidR="006124FC" w:rsidRPr="001832F0" w:rsidRDefault="006124FC" w:rsidP="006124FC">
      <w:pPr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1832F0">
        <w:rPr>
          <w:b/>
          <w:sz w:val="28"/>
          <w:szCs w:val="28"/>
        </w:rPr>
        <w:t>VІІІ. «</w:t>
      </w:r>
      <w:r w:rsidRPr="001832F0">
        <w:rPr>
          <w:b/>
          <w:bCs/>
          <w:iCs/>
          <w:sz w:val="28"/>
          <w:szCs w:val="28"/>
        </w:rPr>
        <w:t>Путаница</w:t>
      </w:r>
      <w:r w:rsidRPr="001832F0">
        <w:rPr>
          <w:sz w:val="28"/>
          <w:szCs w:val="28"/>
        </w:rPr>
        <w:t>»</w:t>
      </w:r>
    </w:p>
    <w:p w:rsidR="006124FC" w:rsidRPr="001832F0" w:rsidRDefault="006124FC" w:rsidP="006124FC">
      <w:pPr>
        <w:shd w:val="clear" w:color="auto" w:fill="FFFFFF"/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- Сейчас мы запишем пары предложений, надо определить, какими частями речи являются одинаковые слова: наречиями или предлогами.</w:t>
      </w:r>
    </w:p>
    <w:p w:rsidR="006124FC" w:rsidRPr="001832F0" w:rsidRDefault="006124FC" w:rsidP="006124FC">
      <w:pPr>
        <w:shd w:val="clear" w:color="auto" w:fill="FFFFFF"/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1. </w:t>
      </w:r>
      <w:r w:rsidRPr="001832F0">
        <w:rPr>
          <w:iCs/>
          <w:sz w:val="28"/>
          <w:szCs w:val="28"/>
          <w:u w:val="single"/>
        </w:rPr>
        <w:t>Вокруг</w:t>
      </w:r>
      <w:r w:rsidRPr="001832F0">
        <w:rPr>
          <w:sz w:val="28"/>
          <w:szCs w:val="28"/>
        </w:rPr>
        <w:t>  ст</w:t>
      </w:r>
      <w:r w:rsidR="007B5FA2">
        <w:rPr>
          <w:sz w:val="28"/>
          <w:szCs w:val="28"/>
        </w:rPr>
        <w:t xml:space="preserve">ояла тишина. </w:t>
      </w:r>
      <w:r w:rsidRPr="001832F0">
        <w:rPr>
          <w:sz w:val="28"/>
          <w:szCs w:val="28"/>
        </w:rPr>
        <w:t>Туристы расположились</w:t>
      </w:r>
    </w:p>
    <w:p w:rsidR="006124FC" w:rsidRPr="001832F0" w:rsidRDefault="006124FC" w:rsidP="006124FC">
      <w:pPr>
        <w:shd w:val="clear" w:color="auto" w:fill="FFFFFF"/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 xml:space="preserve">    </w:t>
      </w:r>
      <w:r w:rsidRPr="001832F0">
        <w:rPr>
          <w:iCs/>
          <w:sz w:val="28"/>
          <w:szCs w:val="28"/>
          <w:u w:val="single"/>
        </w:rPr>
        <w:t>вокруг</w:t>
      </w:r>
      <w:r w:rsidRPr="001832F0">
        <w:rPr>
          <w:sz w:val="28"/>
          <w:szCs w:val="28"/>
        </w:rPr>
        <w:t> костра.</w:t>
      </w:r>
    </w:p>
    <w:p w:rsidR="006124FC" w:rsidRPr="001832F0" w:rsidRDefault="006124FC" w:rsidP="006124FC">
      <w:pPr>
        <w:shd w:val="clear" w:color="auto" w:fill="FFFFFF"/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>2. </w:t>
      </w:r>
      <w:r w:rsidRPr="001832F0">
        <w:rPr>
          <w:iCs/>
          <w:sz w:val="28"/>
          <w:szCs w:val="28"/>
          <w:u w:val="single"/>
        </w:rPr>
        <w:t>После</w:t>
      </w:r>
      <w:r w:rsidRPr="001832F0">
        <w:rPr>
          <w:sz w:val="28"/>
          <w:szCs w:val="28"/>
        </w:rPr>
        <w:t> небольшого отд</w:t>
      </w:r>
      <w:r w:rsidR="007B5FA2">
        <w:rPr>
          <w:sz w:val="28"/>
          <w:szCs w:val="28"/>
        </w:rPr>
        <w:t xml:space="preserve">ыха все дружно запели. </w:t>
      </w:r>
    </w:p>
    <w:p w:rsidR="006124FC" w:rsidRPr="001832F0" w:rsidRDefault="006124FC" w:rsidP="006124FC">
      <w:pPr>
        <w:shd w:val="clear" w:color="auto" w:fill="FFFFFF"/>
        <w:spacing w:line="276" w:lineRule="auto"/>
        <w:rPr>
          <w:sz w:val="28"/>
          <w:szCs w:val="28"/>
        </w:rPr>
      </w:pPr>
      <w:r w:rsidRPr="001832F0">
        <w:rPr>
          <w:sz w:val="28"/>
          <w:szCs w:val="28"/>
        </w:rPr>
        <w:t xml:space="preserve">    Не мешай слушать, </w:t>
      </w:r>
      <w:r w:rsidRPr="001832F0">
        <w:rPr>
          <w:iCs/>
          <w:sz w:val="28"/>
          <w:szCs w:val="28"/>
          <w:u w:val="single"/>
        </w:rPr>
        <w:t>после</w:t>
      </w:r>
      <w:r w:rsidRPr="001832F0">
        <w:rPr>
          <w:i/>
          <w:iCs/>
          <w:sz w:val="28"/>
          <w:szCs w:val="28"/>
        </w:rPr>
        <w:t> </w:t>
      </w:r>
      <w:r w:rsidRPr="001832F0">
        <w:rPr>
          <w:sz w:val="28"/>
          <w:szCs w:val="28"/>
        </w:rPr>
        <w:t>расскажешь.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ІХ. Физкультминутка. 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(Видео) </w:t>
      </w:r>
    </w:p>
    <w:p w:rsidR="006124FC" w:rsidRPr="001832F0" w:rsidRDefault="006124FC" w:rsidP="006124FC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sz w:val="28"/>
          <w:szCs w:val="28"/>
        </w:rPr>
        <w:t>Руку влево, руку вправо, руки вверх, руки вниз, на носочки поднимись и на пятки опустись.</w:t>
      </w:r>
    </w:p>
    <w:p w:rsidR="006124FC" w:rsidRPr="001832F0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391C05" w:rsidP="006124FC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292735</wp:posOffset>
            </wp:positionH>
            <wp:positionV relativeFrom="margin">
              <wp:posOffset>3643630</wp:posOffset>
            </wp:positionV>
            <wp:extent cx="5154930" cy="2901950"/>
            <wp:effectExtent l="19050" t="0" r="7620" b="0"/>
            <wp:wrapSquare wrapText="bothSides"/>
            <wp:docPr id="5" name="Рисунок 3" descr="D:\рабочии чтолл\Однокашки\20191205_12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и чтолл\Однокашки\20191205_122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7B5FA2" w:rsidRDefault="007B5FA2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6124FC" w:rsidRPr="001832F0" w:rsidRDefault="006124FC" w:rsidP="006124FC">
      <w:pPr>
        <w:jc w:val="both"/>
        <w:rPr>
          <w:sz w:val="28"/>
          <w:szCs w:val="28"/>
        </w:rPr>
      </w:pPr>
      <w:r w:rsidRPr="001832F0">
        <w:rPr>
          <w:b/>
          <w:sz w:val="28"/>
          <w:szCs w:val="28"/>
        </w:rPr>
        <w:t>Х.</w:t>
      </w:r>
      <w:r w:rsidRPr="001832F0">
        <w:rPr>
          <w:sz w:val="28"/>
          <w:szCs w:val="28"/>
        </w:rPr>
        <w:t xml:space="preserve">  </w:t>
      </w:r>
      <w:r w:rsidRPr="001832F0">
        <w:rPr>
          <w:b/>
          <w:sz w:val="28"/>
          <w:szCs w:val="28"/>
        </w:rPr>
        <w:t xml:space="preserve">Работа с учебником </w:t>
      </w:r>
    </w:p>
    <w:p w:rsidR="006124FC" w:rsidRPr="006124FC" w:rsidRDefault="006124FC" w:rsidP="006124FC">
      <w:pPr>
        <w:jc w:val="both"/>
        <w:rPr>
          <w:sz w:val="28"/>
          <w:szCs w:val="28"/>
        </w:rPr>
      </w:pPr>
      <w:r w:rsidRPr="006124FC">
        <w:rPr>
          <w:bCs/>
          <w:sz w:val="28"/>
          <w:szCs w:val="28"/>
        </w:rPr>
        <w:t xml:space="preserve">        § 34, стр. 92 </w:t>
      </w:r>
    </w:p>
    <w:p w:rsidR="006124FC" w:rsidRPr="006124FC" w:rsidRDefault="006124FC" w:rsidP="006124FC">
      <w:pPr>
        <w:jc w:val="both"/>
        <w:rPr>
          <w:sz w:val="28"/>
          <w:szCs w:val="28"/>
        </w:rPr>
      </w:pPr>
      <w:r w:rsidRPr="006124FC">
        <w:rPr>
          <w:bCs/>
          <w:sz w:val="28"/>
          <w:szCs w:val="28"/>
        </w:rPr>
        <w:t xml:space="preserve">        Упр. 218, стр. 92 - устно </w:t>
      </w:r>
    </w:p>
    <w:p w:rsidR="006124FC" w:rsidRDefault="006124FC" w:rsidP="006124FC">
      <w:pPr>
        <w:jc w:val="both"/>
        <w:rPr>
          <w:bCs/>
          <w:sz w:val="28"/>
          <w:szCs w:val="28"/>
        </w:rPr>
      </w:pPr>
      <w:r w:rsidRPr="006124FC">
        <w:rPr>
          <w:sz w:val="28"/>
          <w:szCs w:val="28"/>
        </w:rPr>
        <w:t xml:space="preserve">        </w:t>
      </w:r>
      <w:r w:rsidRPr="006124FC">
        <w:rPr>
          <w:bCs/>
          <w:sz w:val="28"/>
          <w:szCs w:val="28"/>
        </w:rPr>
        <w:t xml:space="preserve">Упр. 219, стр. 92 </w:t>
      </w:r>
      <w:r>
        <w:rPr>
          <w:bCs/>
          <w:sz w:val="28"/>
          <w:szCs w:val="28"/>
        </w:rPr>
        <w:t>–</w:t>
      </w:r>
      <w:r w:rsidRPr="006124FC">
        <w:rPr>
          <w:bCs/>
          <w:sz w:val="28"/>
          <w:szCs w:val="28"/>
        </w:rPr>
        <w:t xml:space="preserve"> письменно</w:t>
      </w:r>
    </w:p>
    <w:p w:rsidR="006124FC" w:rsidRDefault="006124FC" w:rsidP="006124FC">
      <w:pPr>
        <w:jc w:val="both"/>
        <w:rPr>
          <w:bCs/>
          <w:sz w:val="28"/>
          <w:szCs w:val="28"/>
        </w:rPr>
      </w:pPr>
    </w:p>
    <w:p w:rsidR="006124FC" w:rsidRDefault="006124FC" w:rsidP="006124FC">
      <w:pPr>
        <w:jc w:val="both"/>
        <w:rPr>
          <w:bCs/>
          <w:sz w:val="28"/>
          <w:szCs w:val="28"/>
        </w:rPr>
      </w:pPr>
    </w:p>
    <w:p w:rsidR="006124FC" w:rsidRPr="006124FC" w:rsidRDefault="008723DF" w:rsidP="006124F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342265</wp:posOffset>
            </wp:positionH>
            <wp:positionV relativeFrom="margin">
              <wp:posOffset>184785</wp:posOffset>
            </wp:positionV>
            <wp:extent cx="4940300" cy="2782570"/>
            <wp:effectExtent l="19050" t="0" r="0" b="0"/>
            <wp:wrapSquare wrapText="bothSides"/>
            <wp:docPr id="6" name="Рисунок 4" descr="D:\рабочии чтолл\Однокашки\20191205_12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и чтолл\Однокашки\20191205_1222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4FC" w:rsidRDefault="006124FC" w:rsidP="006124FC">
      <w:pPr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  </w:t>
      </w: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6124FC" w:rsidRPr="001832F0" w:rsidRDefault="006124FC" w:rsidP="00391C05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>ХІ. Обобщение изученного материала.</w:t>
      </w:r>
    </w:p>
    <w:p w:rsidR="006124FC" w:rsidRPr="001832F0" w:rsidRDefault="006124FC" w:rsidP="00391C05">
      <w:pPr>
        <w:pStyle w:val="a3"/>
        <w:tabs>
          <w:tab w:val="left" w:pos="284"/>
        </w:tabs>
        <w:spacing w:before="0" w:beforeAutospacing="0" w:after="150" w:afterAutospacing="0" w:line="276" w:lineRule="auto"/>
        <w:rPr>
          <w:b/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 xml:space="preserve">       </w:t>
      </w:r>
      <w:r w:rsidRPr="001832F0">
        <w:rPr>
          <w:b/>
          <w:sz w:val="28"/>
          <w:szCs w:val="28"/>
        </w:rPr>
        <w:t>«</w:t>
      </w:r>
      <w:r w:rsidRPr="001832F0">
        <w:rPr>
          <w:b/>
          <w:color w:val="000000"/>
          <w:sz w:val="28"/>
          <w:szCs w:val="28"/>
        </w:rPr>
        <w:t>Работа в парах</w:t>
      </w:r>
      <w:r w:rsidRPr="001832F0">
        <w:rPr>
          <w:sz w:val="28"/>
          <w:szCs w:val="28"/>
        </w:rPr>
        <w:t>»</w:t>
      </w:r>
    </w:p>
    <w:p w:rsidR="006124FC" w:rsidRPr="001832F0" w:rsidRDefault="006124FC" w:rsidP="00391C05">
      <w:pPr>
        <w:pStyle w:val="a3"/>
        <w:tabs>
          <w:tab w:val="left" w:pos="284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 xml:space="preserve">- Закрепим полученные знания на уроке </w:t>
      </w:r>
      <w:proofErr w:type="gramStart"/>
      <w:r w:rsidRPr="001832F0">
        <w:rPr>
          <w:color w:val="000000"/>
          <w:sz w:val="28"/>
          <w:szCs w:val="28"/>
        </w:rPr>
        <w:t>об</w:t>
      </w:r>
      <w:proofErr w:type="gramEnd"/>
      <w:r w:rsidRPr="001832F0">
        <w:rPr>
          <w:color w:val="000000"/>
          <w:sz w:val="28"/>
          <w:szCs w:val="28"/>
        </w:rPr>
        <w:t xml:space="preserve"> наречии групповой работой. </w:t>
      </w:r>
    </w:p>
    <w:p w:rsidR="007B5FA2" w:rsidRDefault="007B5FA2" w:rsidP="00391C05">
      <w:pPr>
        <w:pStyle w:val="a3"/>
        <w:tabs>
          <w:tab w:val="left" w:pos="284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карточками.</w:t>
      </w:r>
    </w:p>
    <w:p w:rsidR="006124FC" w:rsidRPr="001832F0" w:rsidRDefault="006124FC" w:rsidP="00391C05">
      <w:pPr>
        <w:pStyle w:val="a3"/>
        <w:tabs>
          <w:tab w:val="left" w:pos="284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 xml:space="preserve">Если выделенное слово – наречие, то напротив него поставьте букву </w:t>
      </w:r>
      <w:r w:rsidRPr="001832F0">
        <w:rPr>
          <w:b/>
          <w:color w:val="000000"/>
          <w:sz w:val="28"/>
          <w:szCs w:val="28"/>
        </w:rPr>
        <w:t>Н</w:t>
      </w:r>
      <w:r w:rsidRPr="001832F0">
        <w:rPr>
          <w:color w:val="000000"/>
          <w:sz w:val="28"/>
          <w:szCs w:val="28"/>
        </w:rPr>
        <w:t xml:space="preserve">, если </w:t>
      </w:r>
      <w:r w:rsidR="007B5FA2">
        <w:rPr>
          <w:color w:val="000000"/>
          <w:sz w:val="28"/>
          <w:szCs w:val="28"/>
        </w:rPr>
        <w:t xml:space="preserve">слово </w:t>
      </w:r>
      <w:r w:rsidRPr="001832F0">
        <w:rPr>
          <w:color w:val="000000"/>
          <w:sz w:val="28"/>
          <w:szCs w:val="28"/>
        </w:rPr>
        <w:t xml:space="preserve">не </w:t>
      </w:r>
      <w:r w:rsidR="007B5FA2">
        <w:rPr>
          <w:color w:val="000000"/>
          <w:sz w:val="28"/>
          <w:szCs w:val="28"/>
        </w:rPr>
        <w:t xml:space="preserve">является </w:t>
      </w:r>
      <w:r w:rsidRPr="001832F0">
        <w:rPr>
          <w:color w:val="000000"/>
          <w:sz w:val="28"/>
          <w:szCs w:val="28"/>
        </w:rPr>
        <w:t>наречие</w:t>
      </w:r>
      <w:r w:rsidR="007B5FA2">
        <w:rPr>
          <w:color w:val="000000"/>
          <w:sz w:val="28"/>
          <w:szCs w:val="28"/>
        </w:rPr>
        <w:t>м</w:t>
      </w:r>
      <w:r w:rsidRPr="001832F0">
        <w:rPr>
          <w:color w:val="000000"/>
          <w:sz w:val="28"/>
          <w:szCs w:val="28"/>
        </w:rPr>
        <w:t xml:space="preserve"> – поставьте прочерк. </w:t>
      </w:r>
    </w:p>
    <w:p w:rsidR="006124FC" w:rsidRPr="001832F0" w:rsidRDefault="006124FC" w:rsidP="00391C05">
      <w:pPr>
        <w:pStyle w:val="a3"/>
        <w:tabs>
          <w:tab w:val="left" w:pos="284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124FC" w:rsidRPr="001832F0" w:rsidRDefault="006124FC" w:rsidP="00391C05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Я </w:t>
      </w:r>
      <w:r w:rsidRPr="001832F0">
        <w:rPr>
          <w:b/>
          <w:bCs/>
          <w:color w:val="000000"/>
          <w:sz w:val="28"/>
          <w:szCs w:val="28"/>
        </w:rPr>
        <w:t>очень</w:t>
      </w:r>
      <w:r w:rsidRPr="001832F0">
        <w:rPr>
          <w:color w:val="000000"/>
          <w:sz w:val="28"/>
          <w:szCs w:val="28"/>
        </w:rPr>
        <w:t> люблю весну</w:t>
      </w:r>
    </w:p>
    <w:p w:rsidR="006124FC" w:rsidRPr="001832F0" w:rsidRDefault="006124FC" w:rsidP="00391C05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Он </w:t>
      </w:r>
      <w:r w:rsidRPr="001832F0">
        <w:rPr>
          <w:b/>
          <w:bCs/>
          <w:color w:val="000000"/>
          <w:sz w:val="28"/>
          <w:szCs w:val="28"/>
        </w:rPr>
        <w:t>лениво</w:t>
      </w:r>
      <w:r w:rsidRPr="001832F0">
        <w:rPr>
          <w:color w:val="000000"/>
          <w:sz w:val="28"/>
          <w:szCs w:val="28"/>
        </w:rPr>
        <w:t> потянулся</w:t>
      </w:r>
    </w:p>
    <w:p w:rsidR="006124FC" w:rsidRPr="001832F0" w:rsidRDefault="006124FC" w:rsidP="00391C05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Туман </w:t>
      </w:r>
      <w:r w:rsidRPr="001832F0">
        <w:rPr>
          <w:b/>
          <w:bCs/>
          <w:color w:val="000000"/>
          <w:sz w:val="28"/>
          <w:szCs w:val="28"/>
        </w:rPr>
        <w:t>медленно</w:t>
      </w:r>
      <w:r w:rsidRPr="001832F0">
        <w:rPr>
          <w:color w:val="000000"/>
          <w:sz w:val="28"/>
          <w:szCs w:val="28"/>
        </w:rPr>
        <w:t> исчезает</w:t>
      </w:r>
    </w:p>
    <w:p w:rsidR="006124FC" w:rsidRPr="001832F0" w:rsidRDefault="006124FC" w:rsidP="00391C05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 xml:space="preserve">Солнце </w:t>
      </w:r>
      <w:r w:rsidRPr="001832F0">
        <w:rPr>
          <w:b/>
          <w:color w:val="000000"/>
          <w:sz w:val="28"/>
          <w:szCs w:val="28"/>
        </w:rPr>
        <w:t>слегка</w:t>
      </w:r>
      <w:r w:rsidRPr="001832F0">
        <w:rPr>
          <w:color w:val="000000"/>
          <w:sz w:val="28"/>
          <w:szCs w:val="28"/>
        </w:rPr>
        <w:t xml:space="preserve"> коснулось воды</w:t>
      </w:r>
    </w:p>
    <w:p w:rsidR="006124FC" w:rsidRPr="001832F0" w:rsidRDefault="006124FC" w:rsidP="00391C05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b/>
          <w:bCs/>
          <w:color w:val="000000"/>
          <w:sz w:val="28"/>
          <w:szCs w:val="28"/>
        </w:rPr>
        <w:t>Прогремел</w:t>
      </w:r>
      <w:r w:rsidRPr="001832F0">
        <w:rPr>
          <w:color w:val="000000"/>
          <w:sz w:val="28"/>
          <w:szCs w:val="28"/>
        </w:rPr>
        <w:t> гром</w:t>
      </w:r>
    </w:p>
    <w:p w:rsidR="006124FC" w:rsidRPr="001832F0" w:rsidRDefault="006124FC" w:rsidP="00391C05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Это платье </w:t>
      </w:r>
      <w:r w:rsidRPr="001832F0">
        <w:rPr>
          <w:b/>
          <w:bCs/>
          <w:color w:val="000000"/>
          <w:sz w:val="28"/>
          <w:szCs w:val="28"/>
        </w:rPr>
        <w:t>красивое</w:t>
      </w:r>
    </w:p>
    <w:p w:rsidR="006124FC" w:rsidRPr="001832F0" w:rsidRDefault="006124FC" w:rsidP="00391C05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Стол стоит </w:t>
      </w:r>
      <w:r w:rsidRPr="001832F0">
        <w:rPr>
          <w:b/>
          <w:bCs/>
          <w:color w:val="000000"/>
          <w:sz w:val="28"/>
          <w:szCs w:val="28"/>
        </w:rPr>
        <w:t>крепко</w:t>
      </w:r>
    </w:p>
    <w:p w:rsidR="006124FC" w:rsidRPr="001832F0" w:rsidRDefault="006124FC" w:rsidP="00391C05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Руки работают </w:t>
      </w:r>
      <w:r w:rsidRPr="001832F0">
        <w:rPr>
          <w:b/>
          <w:bCs/>
          <w:color w:val="000000"/>
          <w:sz w:val="28"/>
          <w:szCs w:val="28"/>
        </w:rPr>
        <w:t>ловко</w:t>
      </w:r>
    </w:p>
    <w:p w:rsidR="006124FC" w:rsidRPr="001832F0" w:rsidRDefault="006124FC" w:rsidP="00391C05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Она смотрела </w:t>
      </w:r>
      <w:r w:rsidRPr="001832F0">
        <w:rPr>
          <w:b/>
          <w:bCs/>
          <w:color w:val="000000"/>
          <w:sz w:val="28"/>
          <w:szCs w:val="28"/>
        </w:rPr>
        <w:t>вдаль</w:t>
      </w:r>
      <w:r w:rsidRPr="006124F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124FC" w:rsidRPr="001832F0" w:rsidRDefault="006124FC" w:rsidP="00391C05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Отец закрыл </w:t>
      </w:r>
      <w:r w:rsidRPr="001832F0">
        <w:rPr>
          <w:b/>
          <w:bCs/>
          <w:color w:val="000000"/>
          <w:sz w:val="28"/>
          <w:szCs w:val="28"/>
        </w:rPr>
        <w:t>окно</w:t>
      </w:r>
    </w:p>
    <w:p w:rsidR="006124FC" w:rsidRPr="001832F0" w:rsidRDefault="006124FC" w:rsidP="00391C05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Звездное </w:t>
      </w:r>
      <w:r w:rsidRPr="001832F0">
        <w:rPr>
          <w:b/>
          <w:bCs/>
          <w:color w:val="000000"/>
          <w:sz w:val="28"/>
          <w:szCs w:val="28"/>
        </w:rPr>
        <w:t>небо</w:t>
      </w:r>
    </w:p>
    <w:p w:rsidR="006124FC" w:rsidRPr="001832F0" w:rsidRDefault="006124FC" w:rsidP="00391C05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Лес закончился </w:t>
      </w:r>
      <w:r w:rsidRPr="001832F0">
        <w:rPr>
          <w:b/>
          <w:bCs/>
          <w:color w:val="000000"/>
          <w:sz w:val="28"/>
          <w:szCs w:val="28"/>
        </w:rPr>
        <w:t>неожиданно</w:t>
      </w:r>
    </w:p>
    <w:p w:rsidR="006124FC" w:rsidRPr="001832F0" w:rsidRDefault="006124FC" w:rsidP="00391C05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Все </w:t>
      </w:r>
      <w:r w:rsidRPr="001832F0">
        <w:rPr>
          <w:b/>
          <w:bCs/>
          <w:color w:val="000000"/>
          <w:sz w:val="28"/>
          <w:szCs w:val="28"/>
        </w:rPr>
        <w:t>громко</w:t>
      </w:r>
      <w:r w:rsidRPr="001832F0">
        <w:rPr>
          <w:color w:val="000000"/>
          <w:sz w:val="28"/>
          <w:szCs w:val="28"/>
        </w:rPr>
        <w:t> кричали</w:t>
      </w:r>
    </w:p>
    <w:p w:rsidR="006124FC" w:rsidRPr="001832F0" w:rsidRDefault="006124FC" w:rsidP="00391C05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Задачу решить </w:t>
      </w:r>
      <w:r w:rsidRPr="001832F0">
        <w:rPr>
          <w:b/>
          <w:bCs/>
          <w:color w:val="000000"/>
          <w:sz w:val="28"/>
          <w:szCs w:val="28"/>
        </w:rPr>
        <w:t>легко</w:t>
      </w:r>
    </w:p>
    <w:p w:rsidR="006124FC" w:rsidRPr="001832F0" w:rsidRDefault="006124FC" w:rsidP="00391C05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1832F0">
        <w:rPr>
          <w:color w:val="000000"/>
          <w:sz w:val="28"/>
          <w:szCs w:val="28"/>
        </w:rPr>
        <w:t>Листья </w:t>
      </w:r>
      <w:r w:rsidRPr="001832F0">
        <w:rPr>
          <w:b/>
          <w:bCs/>
          <w:color w:val="000000"/>
          <w:sz w:val="28"/>
          <w:szCs w:val="28"/>
        </w:rPr>
        <w:t>плавно</w:t>
      </w:r>
      <w:r w:rsidRPr="001832F0">
        <w:rPr>
          <w:color w:val="000000"/>
          <w:sz w:val="28"/>
          <w:szCs w:val="28"/>
        </w:rPr>
        <w:t> опустились</w:t>
      </w:r>
    </w:p>
    <w:p w:rsidR="006124FC" w:rsidRPr="001832F0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8723DF" w:rsidP="006124FC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600710</wp:posOffset>
            </wp:positionH>
            <wp:positionV relativeFrom="margin">
              <wp:posOffset>930275</wp:posOffset>
            </wp:positionV>
            <wp:extent cx="4940300" cy="2772410"/>
            <wp:effectExtent l="19050" t="0" r="0" b="0"/>
            <wp:wrapSquare wrapText="bothSides"/>
            <wp:docPr id="7" name="Рисунок 5" descr="D:\рабочии чтолл\Однокашки\20191205_12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и чтолл\Однокашки\20191205_1242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77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6124FC" w:rsidRDefault="006124FC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391C05" w:rsidRDefault="00391C05" w:rsidP="006124FC">
      <w:pPr>
        <w:jc w:val="both"/>
        <w:rPr>
          <w:b/>
          <w:sz w:val="28"/>
          <w:szCs w:val="28"/>
        </w:rPr>
      </w:pPr>
    </w:p>
    <w:p w:rsidR="006124FC" w:rsidRPr="001832F0" w:rsidRDefault="006124FC" w:rsidP="006124FC">
      <w:pPr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ХІІ. Итоги урока </w:t>
      </w:r>
    </w:p>
    <w:p w:rsidR="006124FC" w:rsidRPr="001832F0" w:rsidRDefault="006124FC" w:rsidP="007B5FA2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firstLine="0"/>
        <w:jc w:val="both"/>
        <w:rPr>
          <w:sz w:val="28"/>
          <w:szCs w:val="28"/>
        </w:rPr>
      </w:pPr>
      <w:r w:rsidRPr="001832F0">
        <w:rPr>
          <w:bCs/>
          <w:sz w:val="28"/>
          <w:szCs w:val="28"/>
        </w:rPr>
        <w:t xml:space="preserve">Что обозначает наречие? На какие вопросы отвечает? </w:t>
      </w:r>
    </w:p>
    <w:p w:rsidR="006124FC" w:rsidRPr="001832F0" w:rsidRDefault="006124FC" w:rsidP="007B5FA2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firstLine="0"/>
        <w:jc w:val="both"/>
        <w:rPr>
          <w:sz w:val="28"/>
          <w:szCs w:val="28"/>
        </w:rPr>
      </w:pPr>
      <w:r w:rsidRPr="001832F0">
        <w:rPr>
          <w:bCs/>
          <w:sz w:val="28"/>
          <w:szCs w:val="28"/>
        </w:rPr>
        <w:t xml:space="preserve">Какой главный морфологический признак имеет наречие? </w:t>
      </w:r>
    </w:p>
    <w:p w:rsidR="006124FC" w:rsidRPr="001832F0" w:rsidRDefault="006124FC" w:rsidP="007B5FA2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firstLine="0"/>
        <w:jc w:val="both"/>
        <w:rPr>
          <w:sz w:val="28"/>
          <w:szCs w:val="28"/>
        </w:rPr>
      </w:pPr>
      <w:r w:rsidRPr="001832F0">
        <w:rPr>
          <w:bCs/>
          <w:sz w:val="28"/>
          <w:szCs w:val="28"/>
        </w:rPr>
        <w:t xml:space="preserve">К каким словам чаще всего примыкает наречие? </w:t>
      </w:r>
    </w:p>
    <w:p w:rsidR="006124FC" w:rsidRPr="001832F0" w:rsidRDefault="006124FC" w:rsidP="007B5FA2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firstLine="0"/>
        <w:jc w:val="both"/>
        <w:rPr>
          <w:sz w:val="28"/>
          <w:szCs w:val="28"/>
        </w:rPr>
      </w:pPr>
      <w:r w:rsidRPr="001832F0">
        <w:rPr>
          <w:bCs/>
          <w:sz w:val="28"/>
          <w:szCs w:val="28"/>
        </w:rPr>
        <w:t xml:space="preserve">Каким членом предложения обычно бывает наречие? </w:t>
      </w:r>
    </w:p>
    <w:p w:rsidR="006124FC" w:rsidRPr="001832F0" w:rsidRDefault="006124FC" w:rsidP="007B5FA2">
      <w:pPr>
        <w:spacing w:line="276" w:lineRule="auto"/>
        <w:jc w:val="both"/>
        <w:rPr>
          <w:b/>
          <w:sz w:val="28"/>
          <w:szCs w:val="28"/>
        </w:rPr>
      </w:pPr>
      <w:r w:rsidRPr="001832F0">
        <w:rPr>
          <w:b/>
          <w:sz w:val="28"/>
          <w:szCs w:val="28"/>
        </w:rPr>
        <w:t xml:space="preserve">         Выставление мотивированных оценок. </w:t>
      </w:r>
    </w:p>
    <w:p w:rsidR="006124FC" w:rsidRPr="001832F0" w:rsidRDefault="008723DF" w:rsidP="007B5FA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Домашнее задание </w:t>
      </w:r>
    </w:p>
    <w:p w:rsidR="008723DF" w:rsidRDefault="008723DF" w:rsidP="006124FC">
      <w:pPr>
        <w:jc w:val="both"/>
        <w:rPr>
          <w:b/>
          <w:sz w:val="28"/>
          <w:szCs w:val="28"/>
        </w:rPr>
      </w:pPr>
    </w:p>
    <w:p w:rsidR="006124FC" w:rsidRPr="002A5AFA" w:rsidRDefault="006124FC" w:rsidP="006124FC">
      <w:pPr>
        <w:jc w:val="both"/>
        <w:rPr>
          <w:b/>
          <w:sz w:val="32"/>
          <w:szCs w:val="28"/>
        </w:rPr>
      </w:pPr>
      <w:r w:rsidRPr="001832F0">
        <w:rPr>
          <w:b/>
          <w:sz w:val="28"/>
          <w:szCs w:val="28"/>
        </w:rPr>
        <w:t xml:space="preserve">ХІІІ. </w:t>
      </w:r>
      <w:r w:rsidRPr="002A5AFA">
        <w:rPr>
          <w:b/>
          <w:sz w:val="32"/>
          <w:szCs w:val="28"/>
        </w:rPr>
        <w:t>Рефлексия</w:t>
      </w:r>
    </w:p>
    <w:p w:rsidR="006124FC" w:rsidRDefault="006124FC" w:rsidP="006124FC">
      <w:pPr>
        <w:jc w:val="both"/>
        <w:rPr>
          <w:b/>
          <w:sz w:val="32"/>
          <w:szCs w:val="28"/>
        </w:rPr>
      </w:pPr>
    </w:p>
    <w:p w:rsidR="00451579" w:rsidRDefault="00451579"/>
    <w:p w:rsidR="008723DF" w:rsidRDefault="008723DF"/>
    <w:p w:rsidR="008723DF" w:rsidRDefault="008723DF"/>
    <w:p w:rsidR="008723DF" w:rsidRDefault="008723DF"/>
    <w:p w:rsidR="008723DF" w:rsidRDefault="008723DF"/>
    <w:p w:rsidR="008723DF" w:rsidRDefault="008723DF"/>
    <w:p w:rsidR="008723DF" w:rsidRDefault="008723DF"/>
    <w:p w:rsidR="008723DF" w:rsidRDefault="008723DF"/>
    <w:sectPr w:rsidR="008723DF" w:rsidSect="007B5FA2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73248"/>
    <w:multiLevelType w:val="multilevel"/>
    <w:tmpl w:val="3F6EAB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F1DF4"/>
    <w:multiLevelType w:val="multilevel"/>
    <w:tmpl w:val="B666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D6B88"/>
    <w:multiLevelType w:val="multilevel"/>
    <w:tmpl w:val="0732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D212A"/>
    <w:multiLevelType w:val="hybridMultilevel"/>
    <w:tmpl w:val="E5187B1E"/>
    <w:lvl w:ilvl="0" w:tplc="AF4A3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3A6C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4E5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2CE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8E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AF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0A4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1E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EE69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1198C"/>
    <w:multiLevelType w:val="hybridMultilevel"/>
    <w:tmpl w:val="AC26ACC2"/>
    <w:lvl w:ilvl="0" w:tplc="BA06F0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124FC"/>
    <w:rsid w:val="00366B2A"/>
    <w:rsid w:val="00391C05"/>
    <w:rsid w:val="00451579"/>
    <w:rsid w:val="006124FC"/>
    <w:rsid w:val="007B5FA2"/>
    <w:rsid w:val="008723DF"/>
    <w:rsid w:val="00A86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124FC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6124FC"/>
    <w:pPr>
      <w:suppressAutoHyphens/>
      <w:ind w:left="720"/>
      <w:contextualSpacing/>
    </w:pPr>
    <w:rPr>
      <w:rFonts w:ascii="Liberation Serif" w:eastAsia="SimSun" w:hAnsi="Liberation Serif" w:cs="Mangal"/>
      <w:kern w:val="2"/>
      <w:lang w:eastAsia="zh-CN" w:bidi="hi-IN"/>
    </w:rPr>
  </w:style>
  <w:style w:type="paragraph" w:styleId="a4">
    <w:name w:val="List Paragraph"/>
    <w:basedOn w:val="a"/>
    <w:uiPriority w:val="34"/>
    <w:qFormat/>
    <w:rsid w:val="006124FC"/>
    <w:pPr>
      <w:ind w:left="720"/>
      <w:contextualSpacing/>
    </w:pPr>
  </w:style>
  <w:style w:type="table" w:styleId="a5">
    <w:name w:val="Table Grid"/>
    <w:basedOn w:val="a1"/>
    <w:uiPriority w:val="59"/>
    <w:rsid w:val="00612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4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4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</cp:revision>
  <dcterms:created xsi:type="dcterms:W3CDTF">2020-01-09T17:37:00Z</dcterms:created>
  <dcterms:modified xsi:type="dcterms:W3CDTF">2020-01-09T18:39:00Z</dcterms:modified>
</cp:coreProperties>
</file>