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2429" w:rsidRDefault="00042429" w:rsidP="00EA69FC">
      <w:pPr>
        <w:widowControl w:val="0"/>
        <w:spacing w:after="0" w:line="360" w:lineRule="auto"/>
        <w:ind w:left="280" w:right="340" w:firstLine="5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4</w:t>
      </w:r>
      <w:r w:rsidRPr="000454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.1.1. Владение современными образовательными технологиями Письменный отчёт об использовании современных образовательных,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</w:t>
      </w:r>
      <w:r w:rsidRPr="000454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информационно-коммуникационных, в том числе сетевых и дистанционных, здоровьесберегающих технологий в учебном процессе</w:t>
      </w:r>
    </w:p>
    <w:p w:rsidR="00042429" w:rsidRPr="00042429" w:rsidRDefault="00042429" w:rsidP="00042429">
      <w:pPr>
        <w:widowControl w:val="0"/>
        <w:spacing w:after="0" w:line="312" w:lineRule="exact"/>
        <w:ind w:left="280" w:right="340" w:firstLine="5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</w:p>
    <w:p w:rsidR="00E700B1" w:rsidRDefault="00042429">
      <w:pP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    </w:t>
      </w:r>
      <w:r w:rsidRPr="0004242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Чтобы добиться удовлетворения индивидуальных образовательных интересов </w:t>
      </w:r>
      <w:r w:rsidR="00EA69F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и</w:t>
      </w:r>
      <w:r w:rsidRPr="0004242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потребностей учащихся, я использую современные педагогические, д</w:t>
      </w:r>
      <w:r w:rsidR="00DD4E7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Pr="0004242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истанционные образовательные, здоровьесберегающие технологии. Эффективное использование B обучении современных технологий даёт возможность разрабатывать, апробировать и внедрять опыт работы педагога в условиях сельской школы, развивать современные педагогические методики в обучении. Используя современные педагогические, дистанционные образовательные, здоровьесберегающие технологии, я создала авторскую методическую систему обучающего и воспитательного характера. Мною создано авторское пособие «Удивительная азбука», одобренное Министерством просвещения Республики Дагестан (2007 г.), по которому учителя проводят дополнительные занятия по </w:t>
      </w:r>
      <w:r w:rsidR="00A44F4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аварскому</w:t>
      </w:r>
      <w:r w:rsidRPr="0004242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языку. Оттого что не у всех педагогов имеется данное пособие, Я являюсь автором пособия «Методика ведения кружковой работы по </w:t>
      </w:r>
      <w:r w:rsidR="00A44F4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аварскому</w:t>
      </w:r>
      <w:r w:rsidRPr="0004242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языку», одобренного Министерством образования и науки Республики Дагестан (2010 г.).. С целью ознакомления учащихся с устным народным творчеством </w:t>
      </w:r>
      <w:r w:rsidR="00A44F4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аварцев</w:t>
      </w:r>
      <w:r w:rsidRPr="0004242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педагог собрала огромный материал по фольклору </w:t>
      </w:r>
      <w:r w:rsidR="00A44F4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аварцев</w:t>
      </w:r>
      <w:r w:rsidRPr="0004242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и выпустила сборник «Устное народное творчество», благодаря чему учит учащихся любить самобытную духовную культуру народа, сохранять истинно-народные песни, обряды, культурное наследие </w:t>
      </w:r>
      <w:r w:rsidR="00A44F4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аварцев,</w:t>
      </w:r>
      <w:r w:rsidRPr="0004242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накопленное ими тысячелетиями. </w:t>
      </w:r>
      <w:r w:rsidRPr="0004242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Устное народное творчество: (Загадки, сказки, игры, пословицы песни, легенды, обряды) / Махачкала: Ти. «Радуга-1» - 2017 г. С. 44).</w:t>
      </w:r>
      <w:r w:rsidR="00DD4E7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Pr="0004242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Электронная вер</w:t>
      </w:r>
      <w:r w:rsidR="00633A0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си</w:t>
      </w:r>
      <w:r w:rsidRPr="0004242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я данного сборника С н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овым</w:t>
      </w:r>
      <w:r w:rsidRPr="0004242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названием «Карбачимахинский фольклор» в автор</w:t>
      </w:r>
      <w:r w:rsidR="00633A0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</w:t>
      </w:r>
      <w:r w:rsidRPr="0004242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ком переводе на русский язык опубликована в сети интернет: Стоит отметить актуальность и острую информационную потребность в работах подобного типа. В педагогической работе необходимо особое внимание уделять основным типам современных педагогических требований, используемых учителями школ, и опираться на традиционные методики с целью поиска новых, более перспективных путей их реализации. При использовании современных педагогических, дистанционных образовательных, здоровьесберегающих технологий на высоком научно-методическом уровне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мною</w:t>
      </w:r>
      <w:r w:rsidRPr="0004242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составлены методические </w:t>
      </w:r>
      <w:r w:rsidRPr="0004242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lastRenderedPageBreak/>
        <w:t xml:space="preserve">рекомендации, приготовлены краткие выводы, приведены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списки</w:t>
      </w:r>
      <w:r w:rsidRPr="0004242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используемой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и</w:t>
      </w:r>
      <w:r w:rsidRPr="0004242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рекомендованной литературы. Они будут полезны не только учителям, но и студентам педагогических колледжей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и</w:t>
      </w:r>
      <w:r w:rsidRPr="0004242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вузов, a так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Pr="0004242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же аспирантам специалистам управлений образования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.</w:t>
      </w:r>
    </w:p>
    <w:p w:rsidR="00042429" w:rsidRDefault="00042429">
      <w:pP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042429" w:rsidRDefault="00042429">
      <w:pP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042429" w:rsidRPr="00045429" w:rsidRDefault="00042429" w:rsidP="00042429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4542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Учитель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родного языка и литературы      </w:t>
      </w:r>
      <w:r w:rsidR="00FB6E9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                 </w:t>
      </w:r>
      <w:r w:rsidR="00FB6E93">
        <w:rPr>
          <w:rFonts w:ascii="Times New Roman" w:hAnsi="Times New Roman" w:cs="Times New Roman"/>
          <w:sz w:val="28"/>
          <w:szCs w:val="28"/>
        </w:rPr>
        <w:t>Саидова П Г.</w:t>
      </w:r>
    </w:p>
    <w:p w:rsidR="00042429" w:rsidRPr="00045429" w:rsidRDefault="00042429" w:rsidP="00042429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042429" w:rsidRPr="00045429" w:rsidRDefault="00042429" w:rsidP="00042429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6554E2" w:rsidRPr="00A44F4E" w:rsidRDefault="006554E2" w:rsidP="006554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54E2" w:rsidRDefault="006554E2" w:rsidP="006554E2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6554E2" w:rsidRDefault="006554E2" w:rsidP="006554E2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F8697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Директор                                                                             Ярушкина Н.В</w:t>
      </w:r>
    </w:p>
    <w:p w:rsidR="00DD4E76" w:rsidRDefault="006554E2" w:rsidP="006554E2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86974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ГКОУ РД «Кизлярская гимназия-интернат</w:t>
      </w:r>
    </w:p>
    <w:p w:rsidR="006554E2" w:rsidRDefault="00DD4E76" w:rsidP="006554E2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6554E2">
        <w:rPr>
          <w:rFonts w:ascii="Times New Roman" w:hAnsi="Times New Roman" w:cs="Times New Roman"/>
          <w:sz w:val="28"/>
          <w:szCs w:val="28"/>
        </w:rPr>
        <w:t xml:space="preserve"> «Культура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6554E2">
        <w:rPr>
          <w:rFonts w:ascii="Times New Roman" w:hAnsi="Times New Roman" w:cs="Times New Roman"/>
          <w:sz w:val="28"/>
          <w:szCs w:val="28"/>
        </w:rPr>
        <w:t>ира»</w:t>
      </w:r>
    </w:p>
    <w:p w:rsidR="006554E2" w:rsidRDefault="00F86974" w:rsidP="006554E2">
      <w:pPr>
        <w:spacing w:after="0"/>
        <w:ind w:left="-99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</w:p>
    <w:p w:rsidR="006554E2" w:rsidRDefault="006554E2" w:rsidP="006554E2">
      <w:pPr>
        <w:spacing w:after="0"/>
        <w:ind w:left="-993"/>
        <w:rPr>
          <w:rFonts w:ascii="Times New Roman" w:hAnsi="Times New Roman" w:cs="Times New Roman"/>
          <w:i/>
          <w:sz w:val="28"/>
          <w:szCs w:val="28"/>
        </w:rPr>
      </w:pPr>
    </w:p>
    <w:p w:rsidR="00042429" w:rsidRPr="00042429" w:rsidRDefault="00042429" w:rsidP="006554E2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</w:p>
    <w:sectPr w:rsidR="00042429" w:rsidRPr="00042429" w:rsidSect="00E700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2429"/>
    <w:rsid w:val="00042429"/>
    <w:rsid w:val="00633A0B"/>
    <w:rsid w:val="006554E2"/>
    <w:rsid w:val="00A44F4E"/>
    <w:rsid w:val="00B374C8"/>
    <w:rsid w:val="00DD4E76"/>
    <w:rsid w:val="00DF2515"/>
    <w:rsid w:val="00E700B1"/>
    <w:rsid w:val="00EA69FC"/>
    <w:rsid w:val="00EE4553"/>
    <w:rsid w:val="00F86974"/>
    <w:rsid w:val="00FB6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52C3C"/>
  <w15:docId w15:val="{59A032FA-9020-44D4-91D3-9B2408172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00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424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857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435</Words>
  <Characters>2482</Characters>
  <Application>Microsoft Office Word</Application>
  <DocSecurity>0</DocSecurity>
  <Lines>20</Lines>
  <Paragraphs>5</Paragraphs>
  <ScaleCrop>false</ScaleCrop>
  <Company>HP</Company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Татьяна</cp:lastModifiedBy>
  <cp:revision>17</cp:revision>
  <dcterms:created xsi:type="dcterms:W3CDTF">2023-03-08T09:12:00Z</dcterms:created>
  <dcterms:modified xsi:type="dcterms:W3CDTF">2023-05-26T09:15:00Z</dcterms:modified>
</cp:coreProperties>
</file>