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37" w:rsidRPr="00C503BA" w:rsidRDefault="00C05F37" w:rsidP="00C05F37">
      <w:pPr>
        <w:pStyle w:val="a7"/>
        <w:jc w:val="center"/>
        <w:rPr>
          <w:rFonts w:asciiTheme="majorHAnsi" w:hAnsiTheme="majorHAnsi"/>
          <w:b/>
          <w:i/>
          <w:sz w:val="28"/>
          <w:szCs w:val="28"/>
        </w:rPr>
      </w:pPr>
      <w:r w:rsidRPr="00C503BA">
        <w:rPr>
          <w:rFonts w:asciiTheme="majorHAnsi" w:hAnsiTheme="majorHAnsi"/>
          <w:b/>
          <w:i/>
          <w:sz w:val="28"/>
          <w:szCs w:val="28"/>
        </w:rPr>
        <w:t>Министерство образования и науки РД</w:t>
      </w:r>
    </w:p>
    <w:p w:rsidR="00C05F37" w:rsidRPr="00C503BA" w:rsidRDefault="00C05F37" w:rsidP="00C05F37">
      <w:pPr>
        <w:pStyle w:val="a7"/>
        <w:jc w:val="center"/>
        <w:rPr>
          <w:rFonts w:asciiTheme="majorHAnsi" w:hAnsiTheme="majorHAnsi"/>
          <w:b/>
          <w:i/>
          <w:sz w:val="28"/>
          <w:szCs w:val="28"/>
        </w:rPr>
      </w:pPr>
      <w:r w:rsidRPr="00C503BA">
        <w:rPr>
          <w:rFonts w:asciiTheme="majorHAnsi" w:hAnsiTheme="majorHAnsi"/>
          <w:b/>
          <w:i/>
          <w:sz w:val="28"/>
          <w:szCs w:val="28"/>
        </w:rPr>
        <w:t>ГКОУ РД  «Кизлярская гимназия-интернат «Культура мира»</w:t>
      </w:r>
    </w:p>
    <w:p w:rsidR="00C05F37" w:rsidRDefault="00C05F37" w:rsidP="00C05F37">
      <w:pPr>
        <w:pStyle w:val="a7"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C05F37" w:rsidRDefault="00C05F37" w:rsidP="00C05F37">
      <w:pPr>
        <w:pStyle w:val="a7"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C05F37" w:rsidRPr="00C503BA" w:rsidRDefault="00C05F37" w:rsidP="00C05F37">
      <w:pPr>
        <w:pStyle w:val="a7"/>
        <w:rPr>
          <w:rFonts w:asciiTheme="majorHAnsi" w:hAnsiTheme="majorHAnsi"/>
          <w:b/>
          <w:i/>
          <w:sz w:val="28"/>
          <w:szCs w:val="28"/>
        </w:rPr>
      </w:pPr>
    </w:p>
    <w:p w:rsidR="00C05F37" w:rsidRPr="005816F9" w:rsidRDefault="00C05F37" w:rsidP="00C05F37">
      <w:pPr>
        <w:pStyle w:val="a7"/>
        <w:jc w:val="center"/>
        <w:rPr>
          <w:b/>
          <w:i/>
          <w:sz w:val="36"/>
          <w:szCs w:val="36"/>
        </w:rPr>
      </w:pPr>
      <w:r w:rsidRPr="005816F9">
        <w:rPr>
          <w:b/>
          <w:i/>
          <w:sz w:val="36"/>
          <w:szCs w:val="36"/>
        </w:rPr>
        <w:t>Беседа</w:t>
      </w:r>
    </w:p>
    <w:p w:rsidR="00C05F37" w:rsidRPr="005816F9" w:rsidRDefault="00C05F37" w:rsidP="00C05F37">
      <w:pPr>
        <w:pStyle w:val="a7"/>
        <w:jc w:val="center"/>
        <w:rPr>
          <w:b/>
          <w:i/>
          <w:sz w:val="36"/>
          <w:szCs w:val="36"/>
        </w:rPr>
      </w:pPr>
      <w:r w:rsidRPr="005816F9">
        <w:rPr>
          <w:b/>
          <w:i/>
          <w:sz w:val="36"/>
          <w:szCs w:val="36"/>
        </w:rPr>
        <w:t>На тему:</w:t>
      </w:r>
    </w:p>
    <w:p w:rsidR="00C05F37" w:rsidRPr="005816F9" w:rsidRDefault="00C05F37" w:rsidP="00C05F37">
      <w:pPr>
        <w:pStyle w:val="a7"/>
        <w:jc w:val="center"/>
        <w:rPr>
          <w:b/>
          <w:i/>
          <w:sz w:val="36"/>
          <w:szCs w:val="36"/>
        </w:rPr>
      </w:pPr>
    </w:p>
    <w:p w:rsidR="00C05F37" w:rsidRPr="00C503BA" w:rsidRDefault="00C05F37" w:rsidP="00C05F37">
      <w:pPr>
        <w:pStyle w:val="a7"/>
        <w:jc w:val="center"/>
        <w:rPr>
          <w:b/>
          <w:i/>
          <w:sz w:val="28"/>
          <w:szCs w:val="28"/>
        </w:rPr>
      </w:pPr>
    </w:p>
    <w:p w:rsidR="00C05F37" w:rsidRDefault="00C05F37" w:rsidP="00C05F37">
      <w:pPr>
        <w:pStyle w:val="a7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«День памяти жертв Холокоста»</w:t>
      </w:r>
    </w:p>
    <w:p w:rsidR="00C05F37" w:rsidRPr="00A0381C" w:rsidRDefault="00C05F37" w:rsidP="00C05F37">
      <w:pPr>
        <w:pStyle w:val="a7"/>
        <w:jc w:val="center"/>
        <w:rPr>
          <w:b/>
          <w:i/>
          <w:color w:val="FF0000"/>
          <w:sz w:val="36"/>
          <w:szCs w:val="36"/>
        </w:rPr>
      </w:pPr>
    </w:p>
    <w:p w:rsidR="00C05F37" w:rsidRPr="00A0381C" w:rsidRDefault="00C05F37" w:rsidP="00C05F37">
      <w:pPr>
        <w:pStyle w:val="a7"/>
        <w:jc w:val="center"/>
        <w:rPr>
          <w:b/>
          <w:i/>
          <w:color w:val="FF0000"/>
          <w:sz w:val="36"/>
          <w:szCs w:val="36"/>
        </w:rPr>
      </w:pPr>
    </w:p>
    <w:p w:rsidR="00C05F37" w:rsidRPr="005816F9" w:rsidRDefault="00C05F37" w:rsidP="00C05F37">
      <w:pPr>
        <w:pStyle w:val="a7"/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>
            <wp:extent cx="4905375" cy="2241550"/>
            <wp:effectExtent l="19050" t="0" r="9525" b="0"/>
            <wp:docPr id="3" name="Рисунок 2" descr="IMG-202011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18-WA0006.jpg"/>
                    <pic:cNvPicPr/>
                  </pic:nvPicPr>
                  <pic:blipFill>
                    <a:blip r:embed="rId5" cstate="print"/>
                    <a:srcRect b="16251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F37" w:rsidRDefault="00C05F37" w:rsidP="00C05F37">
      <w:pPr>
        <w:pStyle w:val="a7"/>
        <w:jc w:val="center"/>
        <w:rPr>
          <w:b/>
          <w:i/>
          <w:sz w:val="28"/>
          <w:szCs w:val="28"/>
        </w:rPr>
      </w:pPr>
    </w:p>
    <w:p w:rsidR="00C05F37" w:rsidRPr="00C503BA" w:rsidRDefault="00C05F37" w:rsidP="00C05F37">
      <w:pPr>
        <w:pStyle w:val="a7"/>
        <w:jc w:val="center"/>
        <w:rPr>
          <w:b/>
          <w:i/>
          <w:sz w:val="28"/>
          <w:szCs w:val="28"/>
        </w:rPr>
      </w:pPr>
    </w:p>
    <w:p w:rsidR="00C05F37" w:rsidRDefault="00C05F37" w:rsidP="00C05F37">
      <w:pPr>
        <w:pStyle w:val="a7"/>
        <w:jc w:val="center"/>
        <w:rPr>
          <w:b/>
          <w:i/>
          <w:noProof/>
          <w:sz w:val="28"/>
          <w:szCs w:val="28"/>
        </w:rPr>
      </w:pPr>
    </w:p>
    <w:p w:rsidR="00C05F37" w:rsidRDefault="00C05F37" w:rsidP="00C05F37">
      <w:pPr>
        <w:pStyle w:val="a7"/>
        <w:rPr>
          <w:b/>
          <w:i/>
          <w:sz w:val="28"/>
          <w:szCs w:val="28"/>
        </w:rPr>
      </w:pPr>
    </w:p>
    <w:p w:rsidR="00C05F37" w:rsidRDefault="00C05F37" w:rsidP="00C05F37">
      <w:pPr>
        <w:pStyle w:val="a7"/>
        <w:rPr>
          <w:b/>
          <w:i/>
          <w:sz w:val="28"/>
          <w:szCs w:val="28"/>
        </w:rPr>
      </w:pPr>
    </w:p>
    <w:p w:rsidR="00C05F37" w:rsidRDefault="00C05F37" w:rsidP="00C05F37">
      <w:pPr>
        <w:pStyle w:val="a7"/>
        <w:jc w:val="center"/>
        <w:rPr>
          <w:b/>
          <w:i/>
          <w:sz w:val="28"/>
          <w:szCs w:val="28"/>
        </w:rPr>
      </w:pPr>
    </w:p>
    <w:p w:rsidR="00C05F37" w:rsidRPr="00290804" w:rsidRDefault="00C05F37" w:rsidP="00C05F37">
      <w:pPr>
        <w:pStyle w:val="a7"/>
        <w:tabs>
          <w:tab w:val="left" w:pos="634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C05F37" w:rsidRDefault="00C05F37" w:rsidP="00C05F37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Воспитатель: Муртазалиева Б.М</w:t>
      </w:r>
    </w:p>
    <w:p w:rsidR="00C05F37" w:rsidRDefault="00C05F37" w:rsidP="00C05F37">
      <w:pPr>
        <w:jc w:val="right"/>
        <w:rPr>
          <w:b/>
          <w:i/>
          <w:sz w:val="28"/>
          <w:szCs w:val="28"/>
        </w:rPr>
      </w:pPr>
    </w:p>
    <w:p w:rsidR="00C05F37" w:rsidRDefault="00C05F37" w:rsidP="00C05F37">
      <w:pPr>
        <w:jc w:val="right"/>
        <w:rPr>
          <w:b/>
          <w:i/>
          <w:sz w:val="28"/>
          <w:szCs w:val="28"/>
        </w:rPr>
      </w:pPr>
    </w:p>
    <w:p w:rsidR="00C05F37" w:rsidRDefault="00C05F37" w:rsidP="00C05F37">
      <w:pPr>
        <w:jc w:val="right"/>
        <w:rPr>
          <w:b/>
          <w:i/>
          <w:sz w:val="28"/>
          <w:szCs w:val="28"/>
        </w:rPr>
      </w:pPr>
    </w:p>
    <w:p w:rsidR="00C05F37" w:rsidRPr="004F3E02" w:rsidRDefault="00C05F37" w:rsidP="00C05F37">
      <w:pPr>
        <w:jc w:val="right"/>
        <w:rPr>
          <w:b/>
          <w:i/>
          <w:sz w:val="28"/>
          <w:szCs w:val="28"/>
        </w:rPr>
      </w:pPr>
    </w:p>
    <w:p w:rsidR="00C05F37" w:rsidRDefault="00C05F37" w:rsidP="00C05F37">
      <w:pPr>
        <w:spacing w:after="375" w:line="240" w:lineRule="auto"/>
        <w:jc w:val="center"/>
        <w:outlineLvl w:val="0"/>
        <w:rPr>
          <w:rFonts w:asciiTheme="majorHAnsi" w:eastAsia="Times New Roman" w:hAnsiTheme="majorHAnsi" w:cs="Segoe UI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Segoe UI"/>
          <w:color w:val="000000"/>
          <w:kern w:val="36"/>
          <w:sz w:val="28"/>
          <w:szCs w:val="28"/>
          <w:lang w:eastAsia="ru-RU"/>
        </w:rPr>
        <w:t>2021</w:t>
      </w:r>
    </w:p>
    <w:p w:rsidR="00C05F37" w:rsidRDefault="00C05F37" w:rsidP="00C05F37">
      <w:pPr>
        <w:spacing w:after="375" w:line="240" w:lineRule="auto"/>
        <w:jc w:val="center"/>
        <w:outlineLvl w:val="0"/>
        <w:rPr>
          <w:rFonts w:asciiTheme="majorHAnsi" w:eastAsia="Times New Roman" w:hAnsiTheme="majorHAnsi" w:cs="Segoe UI"/>
          <w:color w:val="000000"/>
          <w:kern w:val="36"/>
          <w:sz w:val="28"/>
          <w:szCs w:val="28"/>
          <w:lang w:eastAsia="ru-RU"/>
        </w:rPr>
      </w:pP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b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b/>
          <w:color w:val="000000"/>
          <w:sz w:val="28"/>
          <w:szCs w:val="28"/>
          <w:lang w:eastAsia="ru-RU"/>
        </w:rPr>
        <w:lastRenderedPageBreak/>
        <w:t>Задачи: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пробуждение у детей интереса к истории Холокоста; повышение информационной грамотности учащихся;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формирование сочувствия к жертвам массового убийства;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формирование подлинно гражданского сознания;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воспитание у детей стремление противостоять насилию и жестокости в современном мире; защищать идеи гуманизма;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способствовать формированию нравственных и этических принципов, патриотизма и толерантности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Международный день памяти жертв  Холокоста отмечается  27 января. 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Установлен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 Генеральной Ассамблеей ООН 1 ноября 2005 (Резолюция № 60/7).</w:t>
      </w: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vertAlign w:val="superscript"/>
          <w:lang w:eastAsia="ru-RU"/>
        </w:rPr>
        <w:t> </w:t>
      </w: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 Дата 27 января была выбрана потому, что в этот день советские войска освободили концентрационный 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лагерьОсвенцим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 (территория нынешней Польши).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Холоко́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 (из 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др.-греч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.  «всесожжение»):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 узком смысле — преследование и массовое уничтожение евреев, живших в Германии, на территории её союзников и на оккупированных ими территориях</w:t>
      </w: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vertAlign w:val="superscript"/>
          <w:lang w:eastAsia="ru-RU"/>
        </w:rPr>
        <w:t> </w:t>
      </w: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 во время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 В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торой мировой войны; систематичное преследование и уничтожение европейских евреев нацистской Германией  на протяжении 1933—1945 годов. Наряду с геноцидом армян в Османской империи считается одним из самых известных примеров геноцида в XX веке.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 широком смысле — преследование и массовое уничтожение нацистами представителей различных этнических и социальных групп (евреев, цыган,  безнадёжно больных и др.) в период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 Т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ретьего Рейха.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Впервые Международный день памяти жертв Холокоста отмечался во всём мире в 2006 году. Однако некоторые страны отмечали этот день и ранее.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 Венгрии День памяти отмечается 16 апреля. В этот день в 1944 году евреев страны начали массово переселять в гетто.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 Израиле  отмечается по еврейскому календарю 27 нисана, день начала восстания в Варшавском гетто. В григорианском календаре эта дата может соответствовать промежутку между 7 апреля и 7 мая.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lastRenderedPageBreak/>
        <w:t>В Латвии  отмечается 4 июля. В этот день в 1941 году были сожжены все рижские синагоги, погибли тысячи евреев.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 Румынии  отмечается 9 октября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 .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В этот день в 1941 году  началась депортация евреев 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Буковины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, Молдавии и Румынии в концлагеря и гетто 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Транснистрии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Германия отмечает день памяти жертв Холокоста 27 января — как всемирный. В 2011 году этот день был впервые посвящён цыганским жертвам геноцида.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Генеральная Ассамблея ООН призвала государства разработать просветительские программы, чтобы уроки Холокоста навсегда сохранились в памяти последующих поколений и способствовали предотвращению актов геноцида в будущем.</w:t>
      </w:r>
    </w:p>
    <w:p w:rsidR="00CF11EA" w:rsidRPr="00C05F37" w:rsidRDefault="00CF11EA" w:rsidP="00CF11EA">
      <w:pPr>
        <w:shd w:val="clear" w:color="auto" w:fill="F9FAFA"/>
        <w:spacing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"Холокост, приведший к истреблению одной трети еврейского народа и несчетного числа представителей других меньшинств, будет всегда служить всем людям предостережением об опасностях, которые таят в себе ненависть, фанатизм, расизм и предрассудки", — говорится в резолюции Генеральной Ассамбл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еи ОО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Н.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С началом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В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торой мировой войны нацисты захватили страны и области с местами компактного проживания еврейского населения — Польшу, Прибалтику, Украину, Белоруссию. В крупных городах создавались еврейские гетто, куда сгонялось всё еврейское население города и окрестностей. Крупнейшее гетто было создано в Варшаве, в нём содержалось до 480 000 евреев.  На территории СССР крупнейшими гетто были Львовское гетто (409 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тысяч человек, существовало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с ноября 1941 по июнь 1943 года) и Минское гетто (около 100 тысяч человек, ликвидировано 21 октября 1943 года). До принятия решения о полном физическом уничтожении евреев немцы применяли следующую схему «решения еврейского вопроса»: концентрация еврейского населения в крупных городских районах — гетто; отделение их от нееврейского населения — сегрегация; полное вытеснение евреев из всех сфер общественной жизни; конфискация их имущества, вытеснение евреев из всех сфер экономической жизни и разорение; доведение евреев до состояния, когда рабский физический труд станет единственной возможностью для выживания.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В секретном приказе 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начальника Управления службы безопасности рейха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Р.Гейдриха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от 21 сентября 1939 г. была определена политика нацистов по отношению к евреям Польши. Всех их следовало вывезти из небольших городов и местечек и поместить в особо создаваемые районы крупных городов (гетто), а собственность конфисковать. Как правило, гетто создавались в населенных пунктах, имеющих железнодорожное </w:t>
      </w: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lastRenderedPageBreak/>
        <w:t>сообщение, — с тем, чтобы впоследствии их обитателей можно было бы легко вывозить в лагеря смерти. К концу 1940 г. все евреи Польши были изолированы в гетто, где царили рабский труд, темнота, голод и эпидемии. Особенно тяжело было детям. Они были обязаны работать, как взрослые, по 14-16 часов в сутки, получая 270 граммов хлеба в день.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 План “окончательного решения” как убийства целого народа вырабатывался нацистами постепенно. “Вначале было слово” - устное и печатное, использование понятного “образа врага” для победы на выборах; детальное 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антиеврейское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законодательство, насилия, принудительная эмиграция, заключение в гетто и концлагеря. И лишь потом – массовые расстрелы и газовые камеры.</w:t>
      </w:r>
    </w:p>
    <w:p w:rsidR="00CF11EA" w:rsidRPr="00C05F37" w:rsidRDefault="00CF11EA" w:rsidP="00CF11EA">
      <w:pPr>
        <w:shd w:val="clear" w:color="auto" w:fill="F9FAFA"/>
        <w:spacing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Идеологи нацизма не скрывали суть своей расовой программы, объявляя “арийцев” представителями “высшей расы”, а всех остальных – представителями “низшей расы” и даже “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недочеловеками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”. Утверждение, что германская нация – превыше всего, что она – “носительница высших моральных чувств” привели к политике “расовой гигиены”, воплощавшейся мечом и огнем, а затем и к политике тотального уничтожения народов, отнесенных нацистами к “неполноценным расам”. Гитлер говорил об этих народах: “…они так далеки от нас, как породы животных – от подлинной человеческой породы”.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В ночь с 9 на 10 ноября 1938 г. по всей Германии были сожжены или разрушены 1400 синагог, разграблены еврейские дома и магазины, разбиты окна в 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тысячах еврейских школ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и учреждений. Этот погром получил в истории название “Хрустальной ночи”. Более 30 тысяч евреев, в основном людей свободных профессий, были брошены в концлагеря. Около 300 евреев были убиты, тысячи ранены. В Вене были разрушены 42 синагоги и арестованы 7800 евреев. В одном из немецких отчетов указывалось, что после “Хрустальной ночи” было зарегистрировано 680 случаев самоубий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ств ср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еди евреев.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 Самые крупные лагеря смерти 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были в Польше… Их оборудовали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газовыми камерами и печами для сжигания трупов – крематориями. Но прежде, чем люди попадали в газовые камеры, их осматривал зубной врач, чтобы вырвать золотые зубы. Многие фирмы отправляли в лагеря заявки на поставку человеческих волос. Еврейские дети, по личному приказу Гитлера, уничтожались в первую очередь. Всех детей до 14 лет с матерями отправляли прямо в газовые камеры. Когда газа для уничтожения не хватало, маленьких детей живыми бросали в печи крематориев. Наиболее высокопроизводительным с позиции технологии убийства был лагерь в Освенциме, где за один день </w:t>
      </w: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lastRenderedPageBreak/>
        <w:t>подобным образом убивали 12 тысяч человек, которые впоследствии сжигались в печах крематория.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 1941-1942 гг. нацисты оккупировали огромные территории СССР: Прибалтику, Белоруссию, Молдавию, значительную часть России. Здесь немцы установили новый порядок.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Одна из особенностей Холокоста на территории Советского Союза – самые варварские способы уничтожения людей, особенно маленьких детей. Нацисты бросали их живыми в могилу, подбрасывали в воздух и ловили на штыки, раздирали на части, смазывали губы ядом. Маленьким детям надевали марлевые повязки, и они засыпали. В могилу их бросали живыми.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 каждом городе была своя трагедия Холокоста. Символом трагедии евреев в Советском Союзе стал Бабий Яр. В Киеве нацисты сделали первую, к сожалению, удачную пробу уничтожить всех евреев большого города.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В Киеве было развешено объявление о сборе евреев.</w:t>
      </w:r>
    </w:p>
    <w:p w:rsidR="00CF11EA" w:rsidRPr="00C05F37" w:rsidRDefault="00CF11EA" w:rsidP="00CF11EA">
      <w:pPr>
        <w:shd w:val="clear" w:color="auto" w:fill="F9FAFA"/>
        <w:spacing w:after="240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«Все 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жид</w:t>
      </w:r>
      <w:proofErr w:type="gram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ы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(</w:t>
      </w:r>
      <w:proofErr w:type="gram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жители) города Киева и его окрестностей должны явиться в понедельник 29 сентября 1941 г. к 8 часам утра на угол Мельниковой и 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Доктеревской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улиц (возле кладбища). Взять с собой документы, деньги, ценные вещи, а также теплую одежду, белье и пр.</w:t>
      </w:r>
    </w:p>
    <w:p w:rsidR="00CF11EA" w:rsidRPr="00C05F37" w:rsidRDefault="00CF11EA" w:rsidP="00CF11EA">
      <w:pPr>
        <w:shd w:val="clear" w:color="auto" w:fill="F9FAFA"/>
        <w:spacing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</w:pPr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Кто из 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жидов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не выполнит этого распоряжения и будет найден в другом месте, будет расстрелян. Кто из граждан проникнет в оставленные </w:t>
      </w:r>
      <w:proofErr w:type="spellStart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>жидами</w:t>
      </w:r>
      <w:proofErr w:type="spellEnd"/>
      <w:r w:rsidRPr="00C05F37">
        <w:rPr>
          <w:rFonts w:asciiTheme="majorHAnsi" w:eastAsia="Times New Roman" w:hAnsiTheme="majorHAnsi" w:cs="Segoe UI"/>
          <w:color w:val="000000"/>
          <w:sz w:val="28"/>
          <w:szCs w:val="28"/>
          <w:lang w:eastAsia="ru-RU"/>
        </w:rPr>
        <w:t xml:space="preserve"> квартиры и присвоит себе вещи, будет расстрелян»</w:t>
      </w:r>
    </w:p>
    <w:p w:rsidR="002D2B34" w:rsidRPr="00C05F37" w:rsidRDefault="002D2B34">
      <w:pPr>
        <w:rPr>
          <w:rFonts w:asciiTheme="majorHAnsi" w:hAnsiTheme="majorHAnsi"/>
          <w:sz w:val="28"/>
          <w:szCs w:val="28"/>
        </w:rPr>
      </w:pPr>
    </w:p>
    <w:sectPr w:rsidR="002D2B34" w:rsidRPr="00C05F37" w:rsidSect="002D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1EA"/>
    <w:rsid w:val="002D2B34"/>
    <w:rsid w:val="003F739B"/>
    <w:rsid w:val="00C05F37"/>
    <w:rsid w:val="00CF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34"/>
  </w:style>
  <w:style w:type="paragraph" w:styleId="1">
    <w:name w:val="heading 1"/>
    <w:basedOn w:val="a"/>
    <w:link w:val="10"/>
    <w:uiPriority w:val="9"/>
    <w:qFormat/>
    <w:rsid w:val="00CF1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11EA"/>
    <w:rPr>
      <w:color w:val="0000FF"/>
      <w:u w:val="single"/>
    </w:rPr>
  </w:style>
  <w:style w:type="character" w:customStyle="1" w:styleId="b-publicationsvote">
    <w:name w:val="b-publications__vote"/>
    <w:basedOn w:val="a0"/>
    <w:rsid w:val="00CF11EA"/>
  </w:style>
  <w:style w:type="character" w:customStyle="1" w:styleId="b-publicationsview">
    <w:name w:val="b-publications__view"/>
    <w:basedOn w:val="a0"/>
    <w:rsid w:val="00CF11EA"/>
  </w:style>
  <w:style w:type="character" w:customStyle="1" w:styleId="b-publicationscomment">
    <w:name w:val="b-publications__comment"/>
    <w:basedOn w:val="a0"/>
    <w:rsid w:val="00CF11EA"/>
  </w:style>
  <w:style w:type="paragraph" w:styleId="a4">
    <w:name w:val="Normal (Web)"/>
    <w:basedOn w:val="a"/>
    <w:uiPriority w:val="99"/>
    <w:semiHidden/>
    <w:unhideWhenUsed/>
    <w:rsid w:val="00CF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E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05F3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78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8E2EC"/>
            <w:right w:val="none" w:sz="0" w:space="0" w:color="auto"/>
          </w:divBdr>
          <w:divsChild>
            <w:div w:id="6048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001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294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559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441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26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831219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04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12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52A6A-6BA5-44CB-8B0F-D5326D20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1204</Words>
  <Characters>6869</Characters>
  <Application>Microsoft Office Word</Application>
  <DocSecurity>0</DocSecurity>
  <Lines>57</Lines>
  <Paragraphs>16</Paragraphs>
  <ScaleCrop>false</ScaleCrop>
  <Company>MultiDVD Team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2021-01-24T13:45:00Z</dcterms:created>
  <dcterms:modified xsi:type="dcterms:W3CDTF">2021-03-23T17:54:00Z</dcterms:modified>
</cp:coreProperties>
</file>