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F538E" w14:textId="77777777" w:rsidR="00D34874" w:rsidRDefault="00D34874" w:rsidP="00D348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none" w:sz="0" w:space="0" w:color="auto" w:frame="1"/>
        </w:rPr>
      </w:pPr>
    </w:p>
    <w:p w14:paraId="6B7E557A" w14:textId="77777777" w:rsidR="00D34874" w:rsidRDefault="00D34874" w:rsidP="004C2E9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14:paraId="057D8956" w14:textId="77777777" w:rsidR="00D34874" w:rsidRPr="00D34874" w:rsidRDefault="00D34874" w:rsidP="00D3487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 науки РД </w:t>
      </w:r>
    </w:p>
    <w:p w14:paraId="3C0A5C3E" w14:textId="77777777" w:rsidR="00D34874" w:rsidRPr="00D34874" w:rsidRDefault="00D34874" w:rsidP="00D3487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sz w:val="28"/>
          <w:szCs w:val="28"/>
        </w:rPr>
        <w:t>ГКОУ РД «Кизлярская гимназия-интернат «Культура мира»</w:t>
      </w:r>
    </w:p>
    <w:p w14:paraId="7481929C" w14:textId="77777777" w:rsidR="00D34874" w:rsidRPr="00D34874" w:rsidRDefault="00D34874" w:rsidP="00D34874">
      <w:pPr>
        <w:rPr>
          <w:rFonts w:ascii="Times New Roman" w:hAnsi="Times New Roman" w:cs="Times New Roman"/>
          <w:sz w:val="28"/>
          <w:szCs w:val="28"/>
        </w:rPr>
      </w:pPr>
    </w:p>
    <w:p w14:paraId="29E24D94" w14:textId="77777777" w:rsidR="00D34874" w:rsidRPr="00D34874" w:rsidRDefault="00D34874" w:rsidP="00D34874">
      <w:pPr>
        <w:spacing w:before="330" w:after="300" w:line="288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sz w:val="28"/>
          <w:szCs w:val="28"/>
        </w:rPr>
        <w:t>Классный час</w:t>
      </w:r>
    </w:p>
    <w:p w14:paraId="69C6F79C" w14:textId="77777777" w:rsidR="00D34874" w:rsidRPr="00D34874" w:rsidRDefault="00D34874" w:rsidP="00D34874">
      <w:pPr>
        <w:spacing w:before="33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4874">
        <w:rPr>
          <w:rFonts w:ascii="Times New Roman" w:hAnsi="Times New Roman" w:cs="Times New Roman"/>
          <w:sz w:val="28"/>
          <w:szCs w:val="28"/>
        </w:rPr>
        <w:t>На тему: «</w:t>
      </w:r>
      <w:r w:rsidRPr="00D348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Дагестан- страна гор</w:t>
      </w:r>
      <w:r w:rsidRPr="00D34874">
        <w:rPr>
          <w:rFonts w:ascii="Times New Roman" w:hAnsi="Times New Roman" w:cs="Times New Roman"/>
          <w:sz w:val="28"/>
          <w:szCs w:val="28"/>
        </w:rPr>
        <w:t>».</w:t>
      </w:r>
    </w:p>
    <w:p w14:paraId="11161B81" w14:textId="77777777" w:rsidR="00D34874" w:rsidRPr="00D34874" w:rsidRDefault="00D34874" w:rsidP="00D3487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sz w:val="28"/>
          <w:szCs w:val="28"/>
        </w:rPr>
        <w:t>В 3 «а» классе</w:t>
      </w:r>
    </w:p>
    <w:p w14:paraId="1829D2B2" w14:textId="77777777" w:rsidR="00D34874" w:rsidRPr="00D34874" w:rsidRDefault="00D34874" w:rsidP="00D3487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6CF50" wp14:editId="6DCBF2D2">
            <wp:extent cx="5940425" cy="4455319"/>
            <wp:effectExtent l="19050" t="0" r="3175" b="0"/>
            <wp:docPr id="2" name="Рисунок 2" descr="C:\Users\1\Desktop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4BE4C" w14:textId="77777777" w:rsidR="00D34874" w:rsidRPr="00D34874" w:rsidRDefault="00D34874" w:rsidP="00D34874">
      <w:pPr>
        <w:rPr>
          <w:rFonts w:ascii="Times New Roman" w:hAnsi="Times New Roman" w:cs="Times New Roman"/>
          <w:sz w:val="28"/>
          <w:szCs w:val="28"/>
        </w:rPr>
      </w:pPr>
    </w:p>
    <w:p w14:paraId="5A8535F6" w14:textId="77777777" w:rsidR="00D34874" w:rsidRPr="00D34874" w:rsidRDefault="00D34874" w:rsidP="00D34874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14:paraId="4373FBBA" w14:textId="77777777" w:rsidR="00D34874" w:rsidRPr="00D34874" w:rsidRDefault="00D34874" w:rsidP="00D34874">
      <w:pPr>
        <w:tabs>
          <w:tab w:val="left" w:pos="766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487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D34874">
        <w:rPr>
          <w:rFonts w:ascii="Times New Roman" w:hAnsi="Times New Roman" w:cs="Times New Roman"/>
          <w:sz w:val="28"/>
          <w:szCs w:val="28"/>
        </w:rPr>
        <w:t>Султанбегова</w:t>
      </w:r>
      <w:proofErr w:type="spellEnd"/>
      <w:r w:rsidRPr="00D34874">
        <w:rPr>
          <w:rFonts w:ascii="Times New Roman" w:hAnsi="Times New Roman" w:cs="Times New Roman"/>
          <w:sz w:val="28"/>
          <w:szCs w:val="28"/>
        </w:rPr>
        <w:t xml:space="preserve"> Э.М</w:t>
      </w:r>
    </w:p>
    <w:p w14:paraId="538CF4D9" w14:textId="77777777" w:rsidR="00D34874" w:rsidRPr="00D34874" w:rsidRDefault="00D34874" w:rsidP="00D34874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19A0059" w14:textId="77777777" w:rsidR="00D34874" w:rsidRPr="00D34874" w:rsidRDefault="00D34874" w:rsidP="00D34874">
      <w:pPr>
        <w:rPr>
          <w:rFonts w:ascii="Times New Roman" w:hAnsi="Times New Roman" w:cs="Times New Roman"/>
          <w:sz w:val="28"/>
          <w:szCs w:val="28"/>
        </w:rPr>
      </w:pPr>
    </w:p>
    <w:p w14:paraId="5EF93D7C" w14:textId="39DA67E7" w:rsidR="00D34874" w:rsidRPr="00D34874" w:rsidRDefault="00D34874" w:rsidP="00D3487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4874">
        <w:rPr>
          <w:rFonts w:ascii="Times New Roman" w:hAnsi="Times New Roman" w:cs="Times New Roman"/>
          <w:sz w:val="28"/>
          <w:szCs w:val="28"/>
        </w:rPr>
        <w:t>Кизляр 2021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BAF7733" w14:textId="77777777" w:rsidR="00D34874" w:rsidRDefault="00D34874" w:rsidP="004C2E9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14:paraId="300B0238" w14:textId="1AB8B975" w:rsidR="004C2E9D" w:rsidRPr="00D34874" w:rsidRDefault="006F33CF" w:rsidP="004C2E9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Классный час</w:t>
      </w:r>
      <w:r w:rsidR="004C2E9D" w:rsidRPr="00D34874">
        <w:rPr>
          <w:color w:val="000000"/>
          <w:sz w:val="28"/>
          <w:szCs w:val="28"/>
          <w:bdr w:val="none" w:sz="0" w:space="0" w:color="auto" w:frame="1"/>
        </w:rPr>
        <w:t xml:space="preserve"> на тему</w:t>
      </w:r>
    </w:p>
    <w:p w14:paraId="3160F2B7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 «100 лет ДАССР».</w:t>
      </w:r>
    </w:p>
    <w:p w14:paraId="6F4C1E2F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Цели:</w:t>
      </w:r>
    </w:p>
    <w:p w14:paraId="562EEAC2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- Расширить знания о Родном крае.</w:t>
      </w:r>
    </w:p>
    <w:p w14:paraId="60F0EDB7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- Привить любовь к родной Республике, гражданскую ответственность, чувство патриотизма и гордости.</w:t>
      </w:r>
    </w:p>
    <w:p w14:paraId="15DC6C23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- Познакомиться с государственной символикой Дагестана.</w:t>
      </w:r>
    </w:p>
    <w:p w14:paraId="442D2859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Оборудование:</w:t>
      </w:r>
      <w:r w:rsidRPr="00D34874">
        <w:rPr>
          <w:color w:val="000000"/>
          <w:sz w:val="28"/>
          <w:szCs w:val="28"/>
          <w:bdr w:val="none" w:sz="0" w:space="0" w:color="auto" w:frame="1"/>
        </w:rPr>
        <w:t> Изображения флага и герба РД; аудиозапись: гимн РД, карта РД;</w:t>
      </w:r>
    </w:p>
    <w:p w14:paraId="1371A990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center"/>
        <w:rPr>
          <w:color w:val="111115"/>
          <w:sz w:val="28"/>
          <w:szCs w:val="28"/>
        </w:rPr>
      </w:pPr>
      <w:r w:rsidRPr="00D34874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 </w:t>
      </w:r>
    </w:p>
    <w:p w14:paraId="0A82BAE1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center"/>
        <w:rPr>
          <w:color w:val="111115"/>
          <w:sz w:val="28"/>
          <w:szCs w:val="28"/>
        </w:rPr>
      </w:pPr>
      <w:r w:rsidRPr="00D34874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ХОД МЕРОПРИЯТИЯ</w:t>
      </w:r>
    </w:p>
    <w:p w14:paraId="5447FABE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Организационный момент</w:t>
      </w:r>
    </w:p>
    <w:p w14:paraId="686B1CEB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Основная часть</w:t>
      </w:r>
    </w:p>
    <w:p w14:paraId="704151AA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1. О </w:t>
      </w:r>
      <w:r w:rsidRPr="00D34874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Родине</w:t>
      </w:r>
      <w:r w:rsidRPr="00D34874">
        <w:rPr>
          <w:color w:val="000000"/>
          <w:sz w:val="28"/>
          <w:szCs w:val="28"/>
          <w:bdr w:val="none" w:sz="0" w:space="0" w:color="auto" w:frame="1"/>
        </w:rPr>
        <w:t>.</w:t>
      </w:r>
    </w:p>
    <w:p w14:paraId="14E6CEFC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 - Как называется страна, в которой мы живём? </w:t>
      </w:r>
      <w:proofErr w:type="gramStart"/>
      <w:r w:rsidRPr="00D34874">
        <w:rPr>
          <w:rStyle w:val="a5"/>
          <w:i w:val="0"/>
          <w:iCs w:val="0"/>
          <w:color w:val="000000"/>
          <w:sz w:val="28"/>
          <w:szCs w:val="28"/>
          <w:bdr w:val="none" w:sz="0" w:space="0" w:color="auto" w:frame="1"/>
        </w:rPr>
        <w:t>( Россия</w:t>
      </w:r>
      <w:proofErr w:type="gramEnd"/>
      <w:r w:rsidRPr="00D34874">
        <w:rPr>
          <w:rStyle w:val="a5"/>
          <w:i w:val="0"/>
          <w:iCs w:val="0"/>
          <w:color w:val="000000"/>
          <w:sz w:val="28"/>
          <w:szCs w:val="28"/>
          <w:bdr w:val="none" w:sz="0" w:space="0" w:color="auto" w:frame="1"/>
        </w:rPr>
        <w:t>)</w:t>
      </w:r>
    </w:p>
    <w:p w14:paraId="759F667F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 - Как еще мы можем назвать Россию? </w:t>
      </w:r>
      <w:r w:rsidRPr="00D34874">
        <w:rPr>
          <w:rStyle w:val="a5"/>
          <w:i w:val="0"/>
          <w:iCs w:val="0"/>
          <w:color w:val="000000"/>
          <w:sz w:val="28"/>
          <w:szCs w:val="28"/>
          <w:bdr w:val="none" w:sz="0" w:space="0" w:color="auto" w:frame="1"/>
        </w:rPr>
        <w:t>(Родина, Отчизна, Отечество)</w:t>
      </w:r>
    </w:p>
    <w:p w14:paraId="7F2C04E1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000000"/>
          <w:sz w:val="28"/>
          <w:szCs w:val="28"/>
          <w:bdr w:val="none" w:sz="0" w:space="0" w:color="auto" w:frame="1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 - А что мы </w:t>
      </w:r>
      <w:r w:rsidRPr="00D34874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Родиной</w:t>
      </w:r>
      <w:r w:rsidRPr="00D34874">
        <w:rPr>
          <w:color w:val="000000"/>
          <w:sz w:val="28"/>
          <w:szCs w:val="28"/>
          <w:bdr w:val="none" w:sz="0" w:space="0" w:color="auto" w:frame="1"/>
        </w:rPr>
        <w:t> зовем?</w:t>
      </w:r>
    </w:p>
    <w:p w14:paraId="56C4178F" w14:textId="77777777" w:rsidR="005E1B40" w:rsidRPr="00D34874" w:rsidRDefault="005E1B40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noProof/>
          <w:color w:val="111115"/>
          <w:sz w:val="28"/>
          <w:szCs w:val="28"/>
        </w:rPr>
        <w:drawing>
          <wp:inline distT="0" distB="0" distL="0" distR="0" wp14:anchorId="665F3F64" wp14:editId="3DACEA65">
            <wp:extent cx="4936913" cy="3702685"/>
            <wp:effectExtent l="0" t="0" r="0" b="0"/>
            <wp:docPr id="3" name="Рисунок 2" descr="C:\Users\1\Desktop\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24" cy="371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8B17A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rStyle w:val="a5"/>
          <w:i w:val="0"/>
          <w:iCs w:val="0"/>
          <w:color w:val="000000"/>
          <w:sz w:val="28"/>
          <w:szCs w:val="28"/>
          <w:bdr w:val="none" w:sz="0" w:space="0" w:color="auto" w:frame="1"/>
        </w:rPr>
        <w:t>Дети читают стихотворение «Что мы Родиной зовем?»</w:t>
      </w:r>
    </w:p>
    <w:p w14:paraId="1D4D57B6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Что мы Родиной зовем?</w:t>
      </w:r>
    </w:p>
    <w:p w14:paraId="3B2A920C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Дом, где мы с тобой живем,</w:t>
      </w:r>
    </w:p>
    <w:p w14:paraId="6B31A149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И березки, вдоль которых</w:t>
      </w:r>
    </w:p>
    <w:p w14:paraId="6A055FEF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Вместе дружно мы идем.</w:t>
      </w:r>
    </w:p>
    <w:p w14:paraId="6B3E3BBF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Что мы Родиной зовем?</w:t>
      </w:r>
    </w:p>
    <w:p w14:paraId="4D870C1E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Поле с тонким колоском,</w:t>
      </w:r>
    </w:p>
    <w:p w14:paraId="50E8ACF2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lastRenderedPageBreak/>
        <w:t>Наши праздники и песни,</w:t>
      </w:r>
    </w:p>
    <w:p w14:paraId="093F95C9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Теплый вечер под окном.</w:t>
      </w:r>
    </w:p>
    <w:p w14:paraId="6761F9A3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Что мы Родиной зовем?</w:t>
      </w:r>
    </w:p>
    <w:p w14:paraId="34B2D634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Все, что в сердце бережем,</w:t>
      </w:r>
    </w:p>
    <w:p w14:paraId="4BD0699F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И под небом синим – синим</w:t>
      </w:r>
    </w:p>
    <w:p w14:paraId="1570E5B6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000000"/>
          <w:sz w:val="28"/>
          <w:szCs w:val="28"/>
          <w:bdr w:val="none" w:sz="0" w:space="0" w:color="auto" w:frame="1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Флаг России над Кремлем.</w:t>
      </w:r>
    </w:p>
    <w:p w14:paraId="27292EA4" w14:textId="77777777" w:rsidR="005E1B40" w:rsidRPr="00D34874" w:rsidRDefault="005E1B40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noProof/>
          <w:color w:val="111115"/>
          <w:sz w:val="28"/>
          <w:szCs w:val="28"/>
        </w:rPr>
        <w:drawing>
          <wp:inline distT="0" distB="0" distL="0" distR="0" wp14:anchorId="4AAC87DE" wp14:editId="21A46139">
            <wp:extent cx="4771813" cy="3578860"/>
            <wp:effectExtent l="0" t="0" r="0" b="0"/>
            <wp:docPr id="4" name="Рисунок 3" descr="C:\Users\1\Desktop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92" cy="359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F13E7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2. Из истории Республики Дагестан.</w:t>
      </w:r>
    </w:p>
    <w:p w14:paraId="7BDB8C4F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14:paraId="30A2BB98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Дагестан – суверенная республика в составе России.</w:t>
      </w:r>
    </w:p>
    <w:p w14:paraId="6E038AA9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000000"/>
          <w:sz w:val="28"/>
          <w:szCs w:val="28"/>
          <w:bdr w:val="none" w:sz="0" w:space="0" w:color="auto" w:frame="1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 xml:space="preserve">Дагестан 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– 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 Каждый аул – это маленький мир со своим прошлым, настоящим и будущим. Каждый аул – это уникальный уголок Дагестана, в то </w:t>
      </w:r>
      <w:r w:rsidRPr="00D34874">
        <w:rPr>
          <w:color w:val="000000"/>
          <w:sz w:val="28"/>
          <w:szCs w:val="28"/>
          <w:bdr w:val="none" w:sz="0" w:space="0" w:color="auto" w:frame="1"/>
        </w:rPr>
        <w:lastRenderedPageBreak/>
        <w:t>же время неразрывно связанный с другими аулами общностью судьбы и история.</w:t>
      </w:r>
    </w:p>
    <w:p w14:paraId="18EB6A6F" w14:textId="77777777" w:rsidR="005E1B40" w:rsidRPr="00D34874" w:rsidRDefault="005E1B40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noProof/>
          <w:color w:val="111115"/>
          <w:sz w:val="28"/>
          <w:szCs w:val="28"/>
        </w:rPr>
        <w:drawing>
          <wp:inline distT="0" distB="0" distL="0" distR="0" wp14:anchorId="0F751B11" wp14:editId="336ADAF9">
            <wp:extent cx="4721013" cy="3540760"/>
            <wp:effectExtent l="0" t="0" r="0" b="0"/>
            <wp:docPr id="5" name="Рисунок 4" descr="C:\Users\1\Desktop\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19" cy="355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EF3AD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История образования Дагестана (вступительное слово учителя)</w:t>
      </w:r>
    </w:p>
    <w:p w14:paraId="47B6F509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Первые следы появления человека в Дагестане относятся к концу раннего палеолита (ашельское время) (около 800—1500 тыс. лет назад).</w:t>
      </w:r>
    </w:p>
    <w:p w14:paraId="50E33528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line="360" w:lineRule="atLeast"/>
        <w:ind w:firstLine="567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В 1860 году была образована Дагестанская область Российской империи. ... В 1918-1920 годах территория Дагестана стала ареной боев Гражданской войны. 20 января 1921 года образована Дагестанская автономная республика в составе РСФСР. В мае 1991 года Верховный Совет республики принял новое название — Республика Дагестан.</w:t>
      </w:r>
    </w:p>
    <w:p w14:paraId="5C9382FC" w14:textId="3ABEFE8E" w:rsidR="004C2E9D" w:rsidRPr="00D34874" w:rsidRDefault="004C2E9D" w:rsidP="00D34874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 xml:space="preserve"> 20 января 1921 года была образована Дагестанская Автономная Советская Социалистическая Республика. В этом году мы празднуем           100 - </w:t>
      </w:r>
      <w:proofErr w:type="spellStart"/>
      <w:r w:rsidRPr="00D34874">
        <w:rPr>
          <w:color w:val="000000"/>
          <w:sz w:val="28"/>
          <w:szCs w:val="28"/>
          <w:bdr w:val="none" w:sz="0" w:space="0" w:color="auto" w:frame="1"/>
        </w:rPr>
        <w:t>летие</w:t>
      </w:r>
      <w:proofErr w:type="spellEnd"/>
      <w:r w:rsidRPr="00D34874">
        <w:rPr>
          <w:color w:val="000000"/>
          <w:sz w:val="28"/>
          <w:szCs w:val="28"/>
          <w:bdr w:val="none" w:sz="0" w:space="0" w:color="auto" w:frame="1"/>
        </w:rPr>
        <w:t xml:space="preserve"> со дня образования Республики </w:t>
      </w:r>
      <w:proofErr w:type="gramStart"/>
      <w:r w:rsidRPr="00D34874">
        <w:rPr>
          <w:color w:val="000000"/>
          <w:sz w:val="28"/>
          <w:szCs w:val="28"/>
          <w:bdr w:val="none" w:sz="0" w:space="0" w:color="auto" w:frame="1"/>
        </w:rPr>
        <w:t>Дагестан..</w:t>
      </w:r>
      <w:proofErr w:type="gramEnd"/>
    </w:p>
    <w:p w14:paraId="2214E4BA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1.   Символы Республики Дагестан</w:t>
      </w:r>
    </w:p>
    <w:p w14:paraId="16976B9F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– У каждого государства есть три обязательных символа. По ним всегда можно узнать, о какой стране идет речь, поэтому вы их должны хорошо отличать. </w:t>
      </w:r>
      <w:r w:rsidRPr="00D34874">
        <w:rPr>
          <w:color w:val="000000"/>
          <w:sz w:val="28"/>
          <w:szCs w:val="28"/>
          <w:bdr w:val="none" w:sz="0" w:space="0" w:color="auto" w:frame="1"/>
        </w:rPr>
        <w:br/>
        <w:t>– Какие государственные символы вы знаете? (Флаг, герб, гимн).</w:t>
      </w:r>
    </w:p>
    <w:p w14:paraId="4A086124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Герб Республики Дагестан.</w:t>
      </w:r>
    </w:p>
    <w:p w14:paraId="3E838CA0" w14:textId="77777777" w:rsidR="005E1B40" w:rsidRPr="00D34874" w:rsidRDefault="005E1B40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noProof/>
          <w:color w:val="111115"/>
          <w:sz w:val="28"/>
          <w:szCs w:val="28"/>
        </w:rPr>
        <w:lastRenderedPageBreak/>
        <w:drawing>
          <wp:inline distT="0" distB="0" distL="0" distR="0" wp14:anchorId="6F277722" wp14:editId="422225DE">
            <wp:extent cx="4771813" cy="3578860"/>
            <wp:effectExtent l="0" t="0" r="0" b="0"/>
            <wp:docPr id="7" name="Рисунок 6" descr="C:\Users\1\Desktop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136" cy="358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B6BB34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Государственный герб Республики Дагестан является официальным государственным символом Республики Дагестан. Государственный герб Республики Дагестан представляет собой круглый геральдический щит белого цвета, в центральной части которого изображён золотой орел. Над ним помещено изображение золотого солнца в виде диска, окаймлённого спиральным орнаментом. У основания щита расположены бело-золотого цвета снежные вершины гор, равнина, море и в картуше — рукопожатие, по обеим сторонам которых проходит зелёная геральдическая лента с надписью белыми буквами: „Республика Дагестан“. В верхней половине щит обрамлен золотой полосой, в нижней — двумя орнаментальными кантами: слева — синим, справа — красным. Рисунки Государственного герба Республики Дагестан в многоцветном и одноцветном вариантах помещены в приложениях N 1 и N 2 к настоящему Закону.».</w:t>
      </w:r>
    </w:p>
    <w:p w14:paraId="18389502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Государственный флаг Республики Дагестан.</w:t>
      </w:r>
    </w:p>
    <w:p w14:paraId="4DB91C68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.</w:t>
      </w:r>
      <w:r w:rsidRPr="00D34874">
        <w:rPr>
          <w:color w:val="202122"/>
          <w:sz w:val="28"/>
          <w:szCs w:val="28"/>
          <w:bdr w:val="none" w:sz="0" w:space="0" w:color="auto" w:frame="1"/>
          <w:shd w:val="clear" w:color="auto" w:fill="F8F9FA"/>
        </w:rPr>
        <w:t> </w:t>
      </w:r>
      <w:r w:rsidRPr="00D34874">
        <w:rPr>
          <w:color w:val="000000"/>
          <w:sz w:val="28"/>
          <w:szCs w:val="28"/>
          <w:bdr w:val="none" w:sz="0" w:space="0" w:color="auto" w:frame="1"/>
        </w:rPr>
        <w:t> Государственный флаг Республики Дагестан является официальным государственным символом Республики Дагестан. Государственный флаг Республики Дагестан представляет собой прямоугольное полотнище из трёх равновеликих горизонтальных полос: верхней — зелёного, средней — синего и нижней — красного цвета. Отношение ширины флага к его длине 2:3. Многоцветный рисунок Государственного флага Республики Дагестан помещён в приложении к настоящему Закону.</w:t>
      </w:r>
    </w:p>
    <w:p w14:paraId="5183A1D7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Государственный гимн Республики Дагестан.</w:t>
      </w:r>
    </w:p>
    <w:p w14:paraId="41E489B3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– Скажите, что вы знаете о гимне? (Это торжественная песня).</w:t>
      </w:r>
      <w:r w:rsidRPr="00D34874">
        <w:rPr>
          <w:color w:val="000000"/>
          <w:sz w:val="28"/>
          <w:szCs w:val="28"/>
          <w:bdr w:val="none" w:sz="0" w:space="0" w:color="auto" w:frame="1"/>
        </w:rPr>
        <w:br/>
        <w:t>– В каких случаях звучит гимн? (В особых, торжественных: во время подъема государственного флага, в дни торжественных праздников, в случае победы наших спортсменов на международных соревнованиях).</w:t>
      </w:r>
    </w:p>
    <w:p w14:paraId="778374A3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Гимн Дагестана утверждён на основании Закона № 28 Республики Дагестан «О Государственном гимне Республики Дагестан» </w:t>
      </w:r>
      <w:r w:rsidRPr="00D34874">
        <w:rPr>
          <w:color w:val="111115"/>
          <w:sz w:val="28"/>
          <w:szCs w:val="28"/>
          <w:bdr w:val="none" w:sz="0" w:space="0" w:color="auto" w:frame="1"/>
        </w:rPr>
        <w:t>25 февраля</w:t>
      </w:r>
      <w:r w:rsidRPr="00D34874">
        <w:rPr>
          <w:color w:val="000000"/>
          <w:sz w:val="28"/>
          <w:szCs w:val="28"/>
          <w:bdr w:val="none" w:sz="0" w:space="0" w:color="auto" w:frame="1"/>
        </w:rPr>
        <w:t> </w:t>
      </w:r>
      <w:r w:rsidRPr="00D34874">
        <w:rPr>
          <w:color w:val="111115"/>
          <w:sz w:val="28"/>
          <w:szCs w:val="28"/>
          <w:bdr w:val="none" w:sz="0" w:space="0" w:color="auto" w:frame="1"/>
        </w:rPr>
        <w:t xml:space="preserve">2016 </w:t>
      </w:r>
      <w:proofErr w:type="gramStart"/>
      <w:r w:rsidRPr="00D34874">
        <w:rPr>
          <w:color w:val="111115"/>
          <w:sz w:val="28"/>
          <w:szCs w:val="28"/>
          <w:bdr w:val="none" w:sz="0" w:space="0" w:color="auto" w:frame="1"/>
        </w:rPr>
        <w:lastRenderedPageBreak/>
        <w:t>года</w:t>
      </w:r>
      <w:r w:rsidRPr="00D34874">
        <w:rPr>
          <w:color w:val="111115"/>
          <w:sz w:val="28"/>
          <w:szCs w:val="28"/>
          <w:bdr w:val="none" w:sz="0" w:space="0" w:color="auto" w:frame="1"/>
          <w:vertAlign w:val="superscript"/>
        </w:rPr>
        <w:t>[</w:t>
      </w:r>
      <w:proofErr w:type="gramEnd"/>
      <w:r w:rsidRPr="00D34874">
        <w:rPr>
          <w:color w:val="111115"/>
          <w:sz w:val="28"/>
          <w:szCs w:val="28"/>
          <w:bdr w:val="none" w:sz="0" w:space="0" w:color="auto" w:frame="1"/>
          <w:vertAlign w:val="superscript"/>
        </w:rPr>
        <w:t>106]</w:t>
      </w:r>
      <w:r w:rsidRPr="00D34874">
        <w:rPr>
          <w:color w:val="000000"/>
          <w:sz w:val="28"/>
          <w:szCs w:val="28"/>
          <w:bdr w:val="none" w:sz="0" w:space="0" w:color="auto" w:frame="1"/>
        </w:rPr>
        <w:t xml:space="preserve">, и представляет собой музыкальное произведение известного дагестанского композитора Мурада </w:t>
      </w:r>
      <w:proofErr w:type="spellStart"/>
      <w:r w:rsidRPr="00D34874">
        <w:rPr>
          <w:color w:val="000000"/>
          <w:sz w:val="28"/>
          <w:szCs w:val="28"/>
          <w:bdr w:val="none" w:sz="0" w:space="0" w:color="auto" w:frame="1"/>
        </w:rPr>
        <w:t>Кажлаева</w:t>
      </w:r>
      <w:proofErr w:type="spellEnd"/>
      <w:r w:rsidRPr="00D34874">
        <w:rPr>
          <w:color w:val="000000"/>
          <w:sz w:val="28"/>
          <w:szCs w:val="28"/>
          <w:bdr w:val="none" w:sz="0" w:space="0" w:color="auto" w:frame="1"/>
        </w:rPr>
        <w:t>.</w:t>
      </w:r>
    </w:p>
    <w:p w14:paraId="091E7E8A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Текст гимна основан на стихотворении «Клятва» </w:t>
      </w:r>
      <w:r w:rsidRPr="00D34874">
        <w:rPr>
          <w:color w:val="111115"/>
          <w:sz w:val="28"/>
          <w:szCs w:val="28"/>
          <w:bdr w:val="none" w:sz="0" w:space="0" w:color="auto" w:frame="1"/>
        </w:rPr>
        <w:t>Расула Гамзатова</w:t>
      </w:r>
      <w:r w:rsidRPr="00D34874">
        <w:rPr>
          <w:color w:val="000000"/>
          <w:sz w:val="28"/>
          <w:szCs w:val="28"/>
          <w:bdr w:val="none" w:sz="0" w:space="0" w:color="auto" w:frame="1"/>
        </w:rPr>
        <w:t>, в переводе </w:t>
      </w:r>
      <w:r w:rsidRPr="00D34874">
        <w:rPr>
          <w:color w:val="111115"/>
          <w:sz w:val="28"/>
          <w:szCs w:val="28"/>
          <w:bdr w:val="none" w:sz="0" w:space="0" w:color="auto" w:frame="1"/>
        </w:rPr>
        <w:t>Николая Доризо</w:t>
      </w:r>
      <w:r w:rsidRPr="00D34874">
        <w:rPr>
          <w:color w:val="000000"/>
          <w:sz w:val="28"/>
          <w:szCs w:val="28"/>
          <w:bdr w:val="none" w:sz="0" w:space="0" w:color="auto" w:frame="1"/>
        </w:rPr>
        <w:t>.</w:t>
      </w:r>
    </w:p>
    <w:p w14:paraId="71E92835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br/>
        <w:t>Звучит аудиозапись гимна РД</w:t>
      </w:r>
    </w:p>
    <w:p w14:paraId="18B85C50" w14:textId="77777777" w:rsidR="005E1B40" w:rsidRPr="00D34874" w:rsidRDefault="005E1B40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noProof/>
          <w:color w:val="111115"/>
          <w:sz w:val="28"/>
          <w:szCs w:val="28"/>
        </w:rPr>
        <w:drawing>
          <wp:inline distT="0" distB="0" distL="0" distR="0" wp14:anchorId="4E0BAF26" wp14:editId="6F96A804">
            <wp:extent cx="4479713" cy="3359785"/>
            <wp:effectExtent l="0" t="0" r="0" b="0"/>
            <wp:docPr id="8" name="Рисунок 5" descr="C:\Users\1\Desktop\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74" cy="336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A21A1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</w:rPr>
        <w:t>4. Наша республика</w:t>
      </w:r>
    </w:p>
    <w:p w14:paraId="46A92303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34874">
        <w:rPr>
          <w:color w:val="000000"/>
          <w:sz w:val="28"/>
          <w:szCs w:val="28"/>
          <w:bdr w:val="none" w:sz="0" w:space="0" w:color="auto" w:frame="1"/>
          <w:shd w:val="clear" w:color="auto" w:fill="D7EFD7"/>
        </w:rPr>
        <w:t> </w:t>
      </w:r>
    </w:p>
    <w:p w14:paraId="61B0F7F0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8"/>
          <w:szCs w:val="28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>Региональный центр — город Махачкала.</w:t>
      </w:r>
    </w:p>
    <w:p w14:paraId="5D24A7D3" w14:textId="7AE9892E" w:rsidR="004C2E9D" w:rsidRPr="00D34874" w:rsidRDefault="00D34874" w:rsidP="00D34874">
      <w:pPr>
        <w:pStyle w:val="a3"/>
        <w:shd w:val="clear" w:color="auto" w:fill="FFFFFF"/>
        <w:spacing w:before="0" w:beforeAutospacing="0" w:after="0" w:afterAutospacing="0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    </w:t>
      </w:r>
      <w:r w:rsidR="004C2E9D" w:rsidRPr="00D34874">
        <w:rPr>
          <w:color w:val="111115"/>
          <w:sz w:val="28"/>
          <w:szCs w:val="28"/>
          <w:bdr w:val="none" w:sz="0" w:space="0" w:color="auto" w:frame="1"/>
        </w:rPr>
        <w:t xml:space="preserve">Население регионального центра — 596 356 чел. Площадь </w:t>
      </w:r>
      <w:proofErr w:type="gramStart"/>
      <w:r w:rsidR="004C2E9D" w:rsidRPr="00D34874">
        <w:rPr>
          <w:color w:val="111115"/>
          <w:sz w:val="28"/>
          <w:szCs w:val="28"/>
          <w:bdr w:val="none" w:sz="0" w:space="0" w:color="auto" w:frame="1"/>
        </w:rPr>
        <w:t>региона  —</w:t>
      </w:r>
      <w:proofErr w:type="gramEnd"/>
      <w:r w:rsidR="004C2E9D" w:rsidRPr="00D34874">
        <w:rPr>
          <w:color w:val="111115"/>
          <w:sz w:val="28"/>
          <w:szCs w:val="28"/>
          <w:bdr w:val="none" w:sz="0" w:space="0" w:color="auto" w:frame="1"/>
        </w:rPr>
        <w:t xml:space="preserve"> 50,2 тыс. кв. км (0,29 % территории Российской Федерации)</w:t>
      </w:r>
    </w:p>
    <w:p w14:paraId="62472A3C" w14:textId="354A4BFC" w:rsidR="004C2E9D" w:rsidRPr="00D34874" w:rsidRDefault="00D34874" w:rsidP="00D34874">
      <w:pPr>
        <w:pStyle w:val="a3"/>
        <w:shd w:val="clear" w:color="auto" w:fill="FFFFFF"/>
        <w:spacing w:before="0" w:beforeAutospacing="0" w:after="0" w:afterAutospacing="0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       </w:t>
      </w:r>
      <w:r w:rsidR="004C2E9D" w:rsidRPr="00D34874">
        <w:rPr>
          <w:color w:val="111115"/>
          <w:sz w:val="28"/>
          <w:szCs w:val="28"/>
          <w:bdr w:val="none" w:sz="0" w:space="0" w:color="auto" w:frame="1"/>
        </w:rPr>
        <w:t>В состав Республики Дагестан входят 51 муниципальных образований. В составе   10 городских округов и 42 района</w:t>
      </w:r>
    </w:p>
    <w:p w14:paraId="36FA4AD1" w14:textId="2B365F45" w:rsidR="00D34874" w:rsidRPr="00D34874" w:rsidRDefault="004C2E9D" w:rsidP="00D34874">
      <w:pPr>
        <w:pStyle w:val="a3"/>
        <w:shd w:val="clear" w:color="auto" w:fill="FFFFFF"/>
        <w:spacing w:before="0" w:beforeAutospacing="0" w:after="0" w:afterAutospacing="0"/>
        <w:rPr>
          <w:color w:val="111115"/>
          <w:sz w:val="28"/>
          <w:szCs w:val="28"/>
          <w:bdr w:val="none" w:sz="0" w:space="0" w:color="auto" w:frame="1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>Дагестан является самой многонациональной республикой России. Государственными языками Республики Дагестан являются русский язык и языки народов Дагестана. Республика Дагестан</w:t>
      </w:r>
    </w:p>
    <w:p w14:paraId="3AA6AAF7" w14:textId="5DD0C0C4" w:rsidR="005E1B40" w:rsidRPr="00D34874" w:rsidRDefault="00D34874" w:rsidP="00D34874">
      <w:pPr>
        <w:pStyle w:val="a3"/>
        <w:shd w:val="clear" w:color="auto" w:fill="FFFFFF"/>
        <w:spacing w:before="0" w:beforeAutospacing="0" w:after="0" w:afterAutospacing="0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        </w:t>
      </w:r>
      <w:r w:rsidR="004C2E9D" w:rsidRPr="00D34874">
        <w:rPr>
          <w:color w:val="111115"/>
          <w:sz w:val="28"/>
          <w:szCs w:val="28"/>
          <w:bdr w:val="none" w:sz="0" w:space="0" w:color="auto" w:frame="1"/>
        </w:rPr>
        <w:t xml:space="preserve">Дагестан - уникальное созвездие народов: аварцы - 29,4 %, даргинцы - 17,0 %, кумыки - 14,9 %, лезгины - 13,3 %, лакцы - 5,6 %, азербайджанцы - 4,5 %, </w:t>
      </w:r>
      <w:proofErr w:type="spellStart"/>
      <w:r w:rsidR="004C2E9D" w:rsidRPr="00D34874">
        <w:rPr>
          <w:color w:val="111115"/>
          <w:sz w:val="28"/>
          <w:szCs w:val="28"/>
          <w:bdr w:val="none" w:sz="0" w:space="0" w:color="auto" w:frame="1"/>
        </w:rPr>
        <w:t>табасараны</w:t>
      </w:r>
      <w:proofErr w:type="spellEnd"/>
      <w:r w:rsidR="004C2E9D" w:rsidRPr="00D34874">
        <w:rPr>
          <w:color w:val="111115"/>
          <w:sz w:val="28"/>
          <w:szCs w:val="28"/>
          <w:bdr w:val="none" w:sz="0" w:space="0" w:color="auto" w:frame="1"/>
        </w:rPr>
        <w:t xml:space="preserve"> - 4,1 %, русские -3,6 %, чеченцы (</w:t>
      </w:r>
      <w:proofErr w:type="spellStart"/>
      <w:r w:rsidR="004C2E9D" w:rsidRPr="00D34874">
        <w:rPr>
          <w:color w:val="111115"/>
          <w:sz w:val="28"/>
          <w:szCs w:val="28"/>
          <w:bdr w:val="none" w:sz="0" w:space="0" w:color="auto" w:frame="1"/>
        </w:rPr>
        <w:t>аккинцы</w:t>
      </w:r>
      <w:proofErr w:type="spellEnd"/>
      <w:r w:rsidR="004C2E9D" w:rsidRPr="00D34874">
        <w:rPr>
          <w:color w:val="111115"/>
          <w:sz w:val="28"/>
          <w:szCs w:val="28"/>
          <w:bdr w:val="none" w:sz="0" w:space="0" w:color="auto" w:frame="1"/>
        </w:rPr>
        <w:t xml:space="preserve">) -3,2 %, ногайцы -1,4 </w:t>
      </w:r>
      <w:proofErr w:type="gramStart"/>
      <w:r w:rsidR="004C2E9D" w:rsidRPr="00D34874">
        <w:rPr>
          <w:color w:val="111115"/>
          <w:sz w:val="28"/>
          <w:szCs w:val="28"/>
          <w:bdr w:val="none" w:sz="0" w:space="0" w:color="auto" w:frame="1"/>
        </w:rPr>
        <w:t>%,агулы</w:t>
      </w:r>
      <w:proofErr w:type="gramEnd"/>
      <w:r w:rsidR="004C2E9D" w:rsidRPr="00D34874">
        <w:rPr>
          <w:color w:val="111115"/>
          <w:sz w:val="28"/>
          <w:szCs w:val="28"/>
          <w:bdr w:val="none" w:sz="0" w:space="0" w:color="auto" w:frame="1"/>
        </w:rPr>
        <w:t xml:space="preserve"> - 1,0 %, </w:t>
      </w:r>
      <w:proofErr w:type="spellStart"/>
      <w:r w:rsidR="004C2E9D" w:rsidRPr="00D34874">
        <w:rPr>
          <w:color w:val="111115"/>
          <w:sz w:val="28"/>
          <w:szCs w:val="28"/>
          <w:bdr w:val="none" w:sz="0" w:space="0" w:color="auto" w:frame="1"/>
        </w:rPr>
        <w:t>рутульцы</w:t>
      </w:r>
      <w:proofErr w:type="spellEnd"/>
      <w:r w:rsidR="004C2E9D" w:rsidRPr="00D34874">
        <w:rPr>
          <w:color w:val="111115"/>
          <w:sz w:val="28"/>
          <w:szCs w:val="28"/>
          <w:bdr w:val="none" w:sz="0" w:space="0" w:color="auto" w:frame="1"/>
        </w:rPr>
        <w:t xml:space="preserve"> - 1,0 % и </w:t>
      </w:r>
      <w:proofErr w:type="spellStart"/>
      <w:r w:rsidR="004C2E9D" w:rsidRPr="00D34874">
        <w:rPr>
          <w:color w:val="111115"/>
          <w:sz w:val="28"/>
          <w:szCs w:val="28"/>
          <w:bdr w:val="none" w:sz="0" w:space="0" w:color="auto" w:frame="1"/>
        </w:rPr>
        <w:t>тд</w:t>
      </w:r>
      <w:proofErr w:type="spellEnd"/>
      <w:r w:rsidR="004C2E9D" w:rsidRPr="00D34874">
        <w:rPr>
          <w:color w:val="111115"/>
          <w:sz w:val="28"/>
          <w:szCs w:val="28"/>
          <w:bdr w:val="none" w:sz="0" w:space="0" w:color="auto" w:frame="1"/>
        </w:rPr>
        <w:t>.</w:t>
      </w:r>
    </w:p>
    <w:p w14:paraId="26F98F50" w14:textId="77777777" w:rsidR="005E1B40" w:rsidRPr="00D34874" w:rsidRDefault="005E1B40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8"/>
          <w:szCs w:val="28"/>
          <w:bdr w:val="none" w:sz="0" w:space="0" w:color="auto" w:frame="1"/>
        </w:rPr>
      </w:pPr>
      <w:r w:rsidRPr="00D34874">
        <w:rPr>
          <w:noProof/>
          <w:color w:val="111115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2A36CDDD" wp14:editId="0E44554A">
            <wp:extent cx="4682913" cy="3512185"/>
            <wp:effectExtent l="0" t="0" r="0" b="0"/>
            <wp:docPr id="9" name="Рисунок 7" descr="C:\Users\1\Desktop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00" cy="35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BB1C6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8"/>
          <w:szCs w:val="28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 xml:space="preserve">Общая протяженность территории с юга на север составляет около 400 километров, с запада на восток — 200 км. На востоке на протяжении почти 530 км. Дагестан омывается водами Каспийского моря. Южная граница проходит по Водораздельному хребту Большого Кавказа. Главные реки - Терек, Сулак, Самур, Аварское и Андийское </w:t>
      </w:r>
      <w:proofErr w:type="spellStart"/>
      <w:r w:rsidRPr="00D34874">
        <w:rPr>
          <w:color w:val="111115"/>
          <w:sz w:val="28"/>
          <w:szCs w:val="28"/>
          <w:bdr w:val="none" w:sz="0" w:space="0" w:color="auto" w:frame="1"/>
        </w:rPr>
        <w:t>Койсу</w:t>
      </w:r>
      <w:proofErr w:type="spellEnd"/>
      <w:r w:rsidRPr="00D34874">
        <w:rPr>
          <w:color w:val="111115"/>
          <w:sz w:val="28"/>
          <w:szCs w:val="28"/>
          <w:bdr w:val="none" w:sz="0" w:space="0" w:color="auto" w:frame="1"/>
        </w:rPr>
        <w:t>.</w:t>
      </w:r>
    </w:p>
    <w:p w14:paraId="28DFDE3C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8"/>
          <w:szCs w:val="28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 xml:space="preserve">Продвижение республики является одной из приоритетных задач государственной программы Республики Дагестан «Развитие туристско-рекреационного комплекса </w:t>
      </w:r>
      <w:proofErr w:type="gramStart"/>
      <w:r w:rsidRPr="00D34874">
        <w:rPr>
          <w:color w:val="111115"/>
          <w:sz w:val="28"/>
          <w:szCs w:val="28"/>
          <w:bdr w:val="none" w:sz="0" w:space="0" w:color="auto" w:frame="1"/>
        </w:rPr>
        <w:t>в  Республике</w:t>
      </w:r>
      <w:proofErr w:type="gramEnd"/>
      <w:r w:rsidRPr="00D34874">
        <w:rPr>
          <w:color w:val="111115"/>
          <w:sz w:val="28"/>
          <w:szCs w:val="28"/>
          <w:bdr w:val="none" w:sz="0" w:space="0" w:color="auto" w:frame="1"/>
        </w:rPr>
        <w:t xml:space="preserve"> Дагестан на 2014-2018 годы»</w:t>
      </w:r>
    </w:p>
    <w:p w14:paraId="2F5D6D74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 xml:space="preserve">Дагестан </w:t>
      </w:r>
      <w:proofErr w:type="gramStart"/>
      <w:r w:rsidRPr="00D34874">
        <w:rPr>
          <w:color w:val="111115"/>
          <w:sz w:val="28"/>
          <w:szCs w:val="28"/>
          <w:bdr w:val="none" w:sz="0" w:space="0" w:color="auto" w:frame="1"/>
        </w:rPr>
        <w:t>-  страна</w:t>
      </w:r>
      <w:proofErr w:type="gramEnd"/>
      <w:r w:rsidRPr="00D34874">
        <w:rPr>
          <w:color w:val="111115"/>
          <w:sz w:val="28"/>
          <w:szCs w:val="28"/>
          <w:bdr w:val="none" w:sz="0" w:space="0" w:color="auto" w:frame="1"/>
        </w:rPr>
        <w:t xml:space="preserve">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14:paraId="2E3CC3D3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>Если в дом нагрянут гости, а хозяева при том</w:t>
      </w:r>
    </w:p>
    <w:p w14:paraId="6C313078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>Чешут сонные затылки, улыбаются с трудом.</w:t>
      </w:r>
    </w:p>
    <w:p w14:paraId="361D5BFD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>Знай – они не дагестанцы, не из Дага их родня,</w:t>
      </w:r>
    </w:p>
    <w:p w14:paraId="1F5EBE12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>В Дагестане жить не станет их семейка и полдня!</w:t>
      </w:r>
    </w:p>
    <w:p w14:paraId="10AE851E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>Пусть придет хоть вся планета! В очаге у нас огонь,</w:t>
      </w:r>
    </w:p>
    <w:p w14:paraId="12359BCE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>Никогда не охладеет для гостей его ладонь.</w:t>
      </w:r>
    </w:p>
    <w:p w14:paraId="2DA6E163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>Знай же, друг, что это племя выражает существо</w:t>
      </w:r>
    </w:p>
    <w:p w14:paraId="76216B9A" w14:textId="77777777" w:rsidR="004C2E9D" w:rsidRPr="00D34874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D34874">
        <w:rPr>
          <w:color w:val="111115"/>
          <w:sz w:val="28"/>
          <w:szCs w:val="28"/>
          <w:bdr w:val="none" w:sz="0" w:space="0" w:color="auto" w:frame="1"/>
        </w:rPr>
        <w:t>Дагестанца, дагестанки, Дагестана моего.</w:t>
      </w:r>
    </w:p>
    <w:p w14:paraId="7B29EE93" w14:textId="77777777" w:rsidR="005E1B40" w:rsidRPr="00D34874" w:rsidRDefault="005E1B40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D34874">
        <w:rPr>
          <w:noProof/>
          <w:color w:val="111115"/>
          <w:sz w:val="28"/>
          <w:szCs w:val="28"/>
        </w:rPr>
        <w:lastRenderedPageBreak/>
        <w:drawing>
          <wp:inline distT="0" distB="0" distL="0" distR="0" wp14:anchorId="5A39D2B4" wp14:editId="39A8E866">
            <wp:extent cx="4174913" cy="3131185"/>
            <wp:effectExtent l="0" t="0" r="0" b="0"/>
            <wp:docPr id="10" name="Рисунок 8" descr="C:\Users\1\Desktop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31" cy="313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B27285" w14:textId="77777777" w:rsidR="00700C65" w:rsidRPr="00D34874" w:rsidRDefault="00700C65">
      <w:pPr>
        <w:rPr>
          <w:rFonts w:ascii="Times New Roman" w:hAnsi="Times New Roman" w:cs="Times New Roman"/>
          <w:sz w:val="28"/>
          <w:szCs w:val="28"/>
        </w:rPr>
      </w:pPr>
    </w:p>
    <w:p w14:paraId="62E00832" w14:textId="77777777" w:rsidR="005E1B40" w:rsidRPr="00D34874" w:rsidRDefault="005E1B40">
      <w:pPr>
        <w:rPr>
          <w:rFonts w:ascii="Times New Roman" w:hAnsi="Times New Roman" w:cs="Times New Roman"/>
          <w:sz w:val="28"/>
          <w:szCs w:val="28"/>
        </w:rPr>
      </w:pPr>
    </w:p>
    <w:p w14:paraId="47A742A0" w14:textId="2C801930" w:rsidR="005E1B40" w:rsidRDefault="005E1B40">
      <w:pPr>
        <w:rPr>
          <w:rFonts w:ascii="Times New Roman" w:hAnsi="Times New Roman" w:cs="Times New Roman"/>
          <w:sz w:val="28"/>
          <w:szCs w:val="28"/>
        </w:rPr>
      </w:pPr>
    </w:p>
    <w:p w14:paraId="49531530" w14:textId="1360A89C" w:rsidR="00D34874" w:rsidRDefault="00D34874">
      <w:pPr>
        <w:rPr>
          <w:rFonts w:ascii="Times New Roman" w:hAnsi="Times New Roman" w:cs="Times New Roman"/>
          <w:sz w:val="28"/>
          <w:szCs w:val="28"/>
        </w:rPr>
      </w:pPr>
    </w:p>
    <w:p w14:paraId="7E3117CC" w14:textId="3C6AF6FA" w:rsidR="00D34874" w:rsidRDefault="00D34874">
      <w:pPr>
        <w:rPr>
          <w:rFonts w:ascii="Times New Roman" w:hAnsi="Times New Roman" w:cs="Times New Roman"/>
          <w:sz w:val="28"/>
          <w:szCs w:val="28"/>
        </w:rPr>
      </w:pPr>
    </w:p>
    <w:p w14:paraId="475F70BE" w14:textId="1FE85E4F" w:rsidR="005E1B40" w:rsidRPr="00D34874" w:rsidRDefault="005E1B40" w:rsidP="005E1B4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62292778"/>
    </w:p>
    <w:bookmarkEnd w:id="0"/>
    <w:p w14:paraId="1A1D0541" w14:textId="3076BA97" w:rsidR="005E1B40" w:rsidRPr="00D34874" w:rsidRDefault="005E1B40" w:rsidP="005E1B4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E1B40" w:rsidRPr="00D34874" w:rsidSect="00D3487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2E9D"/>
    <w:rsid w:val="004C2E9D"/>
    <w:rsid w:val="005E1B40"/>
    <w:rsid w:val="006F33CF"/>
    <w:rsid w:val="00700C65"/>
    <w:rsid w:val="009B74D1"/>
    <w:rsid w:val="00C36B3E"/>
    <w:rsid w:val="00D3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B439"/>
  <w15:docId w15:val="{C5F63588-A0D1-486B-85B5-D38FD6E0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0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2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2E9D"/>
    <w:rPr>
      <w:b/>
      <w:bCs/>
    </w:rPr>
  </w:style>
  <w:style w:type="character" w:styleId="a5">
    <w:name w:val="Emphasis"/>
    <w:basedOn w:val="a0"/>
    <w:uiPriority w:val="20"/>
    <w:qFormat/>
    <w:rsid w:val="004C2E9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E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0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5</cp:revision>
  <dcterms:created xsi:type="dcterms:W3CDTF">2021-01-19T12:04:00Z</dcterms:created>
  <dcterms:modified xsi:type="dcterms:W3CDTF">2021-01-23T08:14:00Z</dcterms:modified>
</cp:coreProperties>
</file>