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F538E" w14:textId="77777777" w:rsidR="00D34874" w:rsidRDefault="00D34874" w:rsidP="00D34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14:paraId="6B7E557A" w14:textId="77777777" w:rsidR="00D34874" w:rsidRDefault="00D34874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14:paraId="057D8956" w14:textId="77777777" w:rsidR="00D34874" w:rsidRPr="00D34874" w:rsidRDefault="00D34874" w:rsidP="00D34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 науки РД </w:t>
      </w:r>
    </w:p>
    <w:p w14:paraId="3C0A5C3E" w14:textId="77777777" w:rsidR="00D34874" w:rsidRPr="00D34874" w:rsidRDefault="00D34874" w:rsidP="00D34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14:paraId="7481929C" w14:textId="77777777" w:rsidR="00D34874" w:rsidRPr="00D34874" w:rsidRDefault="00D34874" w:rsidP="00D34874">
      <w:pPr>
        <w:rPr>
          <w:rFonts w:ascii="Times New Roman" w:hAnsi="Times New Roman" w:cs="Times New Roman"/>
          <w:sz w:val="28"/>
          <w:szCs w:val="28"/>
        </w:rPr>
      </w:pPr>
    </w:p>
    <w:p w14:paraId="29E24D94" w14:textId="77777777" w:rsidR="00D34874" w:rsidRPr="00D34874" w:rsidRDefault="00D34874" w:rsidP="00D34874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>Классный час</w:t>
      </w:r>
    </w:p>
    <w:p w14:paraId="69C6F79C" w14:textId="77777777" w:rsidR="00D34874" w:rsidRPr="00D34874" w:rsidRDefault="00D34874" w:rsidP="00D34874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874">
        <w:rPr>
          <w:rFonts w:ascii="Times New Roman" w:hAnsi="Times New Roman" w:cs="Times New Roman"/>
          <w:sz w:val="28"/>
          <w:szCs w:val="28"/>
        </w:rPr>
        <w:t>На тему: «</w:t>
      </w:r>
      <w:r w:rsidRPr="00D348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Дагестан- страна гор</w:t>
      </w:r>
      <w:r w:rsidRPr="00D34874">
        <w:rPr>
          <w:rFonts w:ascii="Times New Roman" w:hAnsi="Times New Roman" w:cs="Times New Roman"/>
          <w:sz w:val="28"/>
          <w:szCs w:val="28"/>
        </w:rPr>
        <w:t>».</w:t>
      </w:r>
    </w:p>
    <w:p w14:paraId="11161B81" w14:textId="77777777" w:rsidR="00D34874" w:rsidRPr="00D34874" w:rsidRDefault="00D34874" w:rsidP="00D34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>В 3 «а» классе</w:t>
      </w:r>
    </w:p>
    <w:p w14:paraId="1829D2B2" w14:textId="77777777" w:rsidR="00D34874" w:rsidRPr="00D34874" w:rsidRDefault="00D34874" w:rsidP="00D34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6CF50" wp14:editId="6DCBF2D2">
            <wp:extent cx="5940425" cy="4455319"/>
            <wp:effectExtent l="19050" t="0" r="3175" b="0"/>
            <wp:docPr id="2" name="Рисунок 2" descr="C:\Users\1\Desktop\IMG_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4BE4C" w14:textId="77777777" w:rsidR="00D34874" w:rsidRPr="00D34874" w:rsidRDefault="00D34874" w:rsidP="00D34874">
      <w:pPr>
        <w:rPr>
          <w:rFonts w:ascii="Times New Roman" w:hAnsi="Times New Roman" w:cs="Times New Roman"/>
          <w:sz w:val="28"/>
          <w:szCs w:val="28"/>
        </w:rPr>
      </w:pPr>
    </w:p>
    <w:p w14:paraId="5A8535F6" w14:textId="77777777" w:rsidR="00D34874" w:rsidRPr="00D34874" w:rsidRDefault="00D34874" w:rsidP="00D34874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4373FBBA" w14:textId="77777777" w:rsidR="00D34874" w:rsidRPr="00D34874" w:rsidRDefault="00D34874" w:rsidP="00D34874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D34874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D34874">
        <w:rPr>
          <w:rFonts w:ascii="Times New Roman" w:hAnsi="Times New Roman" w:cs="Times New Roman"/>
          <w:sz w:val="28"/>
          <w:szCs w:val="28"/>
        </w:rPr>
        <w:t xml:space="preserve"> Э.М</w:t>
      </w:r>
    </w:p>
    <w:p w14:paraId="538CF4D9" w14:textId="77777777" w:rsidR="00D34874" w:rsidRPr="00D34874" w:rsidRDefault="00D34874" w:rsidP="00D34874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19A0059" w14:textId="77777777" w:rsidR="00D34874" w:rsidRPr="00D34874" w:rsidRDefault="00D34874" w:rsidP="00D34874">
      <w:pPr>
        <w:rPr>
          <w:rFonts w:ascii="Times New Roman" w:hAnsi="Times New Roman" w:cs="Times New Roman"/>
          <w:sz w:val="28"/>
          <w:szCs w:val="28"/>
        </w:rPr>
      </w:pPr>
    </w:p>
    <w:p w14:paraId="5EF93D7C" w14:textId="39DA67E7" w:rsidR="00D34874" w:rsidRPr="00D34874" w:rsidRDefault="00D34874" w:rsidP="00D34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874">
        <w:rPr>
          <w:rFonts w:ascii="Times New Roman" w:hAnsi="Times New Roman" w:cs="Times New Roman"/>
          <w:sz w:val="28"/>
          <w:szCs w:val="28"/>
        </w:rPr>
        <w:t>Кизляр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BAF7733" w14:textId="77777777" w:rsidR="00D34874" w:rsidRDefault="00D34874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14:paraId="300B0238" w14:textId="1AB8B975" w:rsidR="004C2E9D" w:rsidRPr="00D34874" w:rsidRDefault="006F33CF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Классный час</w:t>
      </w:r>
      <w:r w:rsidR="004C2E9D" w:rsidRPr="00D34874">
        <w:rPr>
          <w:color w:val="000000"/>
          <w:sz w:val="28"/>
          <w:szCs w:val="28"/>
          <w:bdr w:val="none" w:sz="0" w:space="0" w:color="auto" w:frame="1"/>
        </w:rPr>
        <w:t xml:space="preserve"> на тему</w:t>
      </w:r>
    </w:p>
    <w:p w14:paraId="3160F2B7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 «100 лет ДАССР».</w:t>
      </w:r>
    </w:p>
    <w:p w14:paraId="6F4C1E2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Цели:</w:t>
      </w:r>
    </w:p>
    <w:p w14:paraId="562EEAC2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- Расширить знания о Родном крае.</w:t>
      </w:r>
    </w:p>
    <w:p w14:paraId="60F0EDB7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- Привить любовь к родной Республике, гражданскую ответственность, чувство патриотизма и гордости.</w:t>
      </w:r>
    </w:p>
    <w:p w14:paraId="15DC6C2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- Познакомиться с государственной символикой Дагестана.</w:t>
      </w:r>
    </w:p>
    <w:p w14:paraId="442D2859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Оборудование:</w:t>
      </w:r>
      <w:r w:rsidRPr="00D34874">
        <w:rPr>
          <w:color w:val="000000"/>
          <w:sz w:val="28"/>
          <w:szCs w:val="28"/>
          <w:bdr w:val="none" w:sz="0" w:space="0" w:color="auto" w:frame="1"/>
        </w:rPr>
        <w:t> Изображения флага и герба РД; аудиозапись: гимн РД, карта РД;</w:t>
      </w:r>
    </w:p>
    <w:p w14:paraId="1371A990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</w:p>
    <w:p w14:paraId="0A82BAE1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ХОД МЕРОПРИЯТИЯ</w:t>
      </w:r>
    </w:p>
    <w:p w14:paraId="5447FABE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Организационный момент</w:t>
      </w:r>
    </w:p>
    <w:p w14:paraId="686B1CEB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Основная часть</w:t>
      </w:r>
    </w:p>
    <w:p w14:paraId="704151AA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1. О </w:t>
      </w: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Родине</w:t>
      </w:r>
      <w:r w:rsidRPr="00D34874">
        <w:rPr>
          <w:color w:val="000000"/>
          <w:sz w:val="28"/>
          <w:szCs w:val="28"/>
          <w:bdr w:val="none" w:sz="0" w:space="0" w:color="auto" w:frame="1"/>
        </w:rPr>
        <w:t>.</w:t>
      </w:r>
    </w:p>
    <w:p w14:paraId="14E6CEFC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 - Как называется страна, в которой мы живём? </w:t>
      </w:r>
      <w:proofErr w:type="gramStart"/>
      <w:r w:rsidRPr="00D34874">
        <w:rPr>
          <w:rStyle w:val="a5"/>
          <w:i w:val="0"/>
          <w:iCs w:val="0"/>
          <w:color w:val="000000"/>
          <w:sz w:val="28"/>
          <w:szCs w:val="28"/>
          <w:bdr w:val="none" w:sz="0" w:space="0" w:color="auto" w:frame="1"/>
        </w:rPr>
        <w:t>( Россия</w:t>
      </w:r>
      <w:proofErr w:type="gramEnd"/>
      <w:r w:rsidRPr="00D34874">
        <w:rPr>
          <w:rStyle w:val="a5"/>
          <w:i w:val="0"/>
          <w:iCs w:val="0"/>
          <w:color w:val="000000"/>
          <w:sz w:val="28"/>
          <w:szCs w:val="28"/>
          <w:bdr w:val="none" w:sz="0" w:space="0" w:color="auto" w:frame="1"/>
        </w:rPr>
        <w:t>)</w:t>
      </w:r>
    </w:p>
    <w:p w14:paraId="759F667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 - Как еще мы можем назвать Россию? </w:t>
      </w:r>
      <w:r w:rsidRPr="00D34874">
        <w:rPr>
          <w:rStyle w:val="a5"/>
          <w:i w:val="0"/>
          <w:iCs w:val="0"/>
          <w:color w:val="000000"/>
          <w:sz w:val="28"/>
          <w:szCs w:val="28"/>
          <w:bdr w:val="none" w:sz="0" w:space="0" w:color="auto" w:frame="1"/>
        </w:rPr>
        <w:t>(Родина, Отчизна, Отечество)</w:t>
      </w:r>
    </w:p>
    <w:p w14:paraId="7F2C04E1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 - А что мы </w:t>
      </w: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Родиной</w:t>
      </w:r>
      <w:r w:rsidRPr="00D34874">
        <w:rPr>
          <w:color w:val="000000"/>
          <w:sz w:val="28"/>
          <w:szCs w:val="28"/>
          <w:bdr w:val="none" w:sz="0" w:space="0" w:color="auto" w:frame="1"/>
        </w:rPr>
        <w:t> зовем?</w:t>
      </w:r>
    </w:p>
    <w:p w14:paraId="56C4178F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drawing>
          <wp:inline distT="0" distB="0" distL="0" distR="0" wp14:anchorId="665F3F64" wp14:editId="3DACEA65">
            <wp:extent cx="4936913" cy="3702685"/>
            <wp:effectExtent l="0" t="0" r="0" b="0"/>
            <wp:docPr id="3" name="Рисунок 2" descr="C:\Users\1\Desktop\IMG_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24" cy="371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8B17A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5"/>
          <w:i w:val="0"/>
          <w:iCs w:val="0"/>
          <w:color w:val="000000"/>
          <w:sz w:val="28"/>
          <w:szCs w:val="28"/>
          <w:bdr w:val="none" w:sz="0" w:space="0" w:color="auto" w:frame="1"/>
        </w:rPr>
        <w:t>Дети читают стихотворение «Что мы Родиной зовем?»</w:t>
      </w:r>
    </w:p>
    <w:p w14:paraId="1D4D57B6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14:paraId="3B2A920C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Дом, где мы с тобой живем,</w:t>
      </w:r>
    </w:p>
    <w:p w14:paraId="6B31A149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И березки, вдоль которых</w:t>
      </w:r>
    </w:p>
    <w:p w14:paraId="6A055FE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Вместе дружно мы идем.</w:t>
      </w:r>
    </w:p>
    <w:p w14:paraId="6B3E3BB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14:paraId="4D870C1E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Поле с тонким колоском,</w:t>
      </w:r>
    </w:p>
    <w:p w14:paraId="50E8ACF2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lastRenderedPageBreak/>
        <w:t>Наши праздники и песни,</w:t>
      </w:r>
    </w:p>
    <w:p w14:paraId="093F95C9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Теплый вечер под окном.</w:t>
      </w:r>
    </w:p>
    <w:p w14:paraId="6761F9A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14:paraId="34B2D634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Все, что в сердце бережем,</w:t>
      </w:r>
    </w:p>
    <w:p w14:paraId="4BD0699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И под небом синим – синим</w:t>
      </w:r>
    </w:p>
    <w:p w14:paraId="1570E5B6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Флаг России над Кремлем.</w:t>
      </w:r>
    </w:p>
    <w:p w14:paraId="27292EA4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drawing>
          <wp:inline distT="0" distB="0" distL="0" distR="0" wp14:anchorId="4AAC87DE" wp14:editId="21A46139">
            <wp:extent cx="4771813" cy="3578860"/>
            <wp:effectExtent l="0" t="0" r="0" b="0"/>
            <wp:docPr id="4" name="Рисунок 3" descr="C:\Users\1\Desktop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892" cy="359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EF13E7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2. Из истории Республики Дагестан.</w:t>
      </w:r>
    </w:p>
    <w:p w14:paraId="7BDB8C4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14:paraId="30A2BB98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Дагестан – суверенная республика в составе России.</w:t>
      </w:r>
    </w:p>
    <w:p w14:paraId="6E038AA9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</w:t>
      </w:r>
      <w:r w:rsidRPr="00D34874">
        <w:rPr>
          <w:color w:val="000000"/>
          <w:sz w:val="28"/>
          <w:szCs w:val="28"/>
          <w:bdr w:val="none" w:sz="0" w:space="0" w:color="auto" w:frame="1"/>
        </w:rPr>
        <w:lastRenderedPageBreak/>
        <w:t>же время неразрывно связанный с другими аулами общностью судьбы и история.</w:t>
      </w:r>
    </w:p>
    <w:p w14:paraId="18EB6A6F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drawing>
          <wp:inline distT="0" distB="0" distL="0" distR="0" wp14:anchorId="0F751B11" wp14:editId="336ADAF9">
            <wp:extent cx="4721013" cy="3540760"/>
            <wp:effectExtent l="0" t="0" r="0" b="0"/>
            <wp:docPr id="5" name="Рисунок 4" descr="C:\Users\1\Desktop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6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19" cy="355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5EF3AD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История образования Дагестана (вступительное слово учителя)</w:t>
      </w:r>
    </w:p>
    <w:p w14:paraId="47B6F509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Первые следы появления человека в Дагестане относятся к концу раннего палеолита (ашельское время) (около 800—1500 тыс. лет назад).</w:t>
      </w:r>
    </w:p>
    <w:p w14:paraId="50E33528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line="360" w:lineRule="atLeast"/>
        <w:ind w:firstLine="567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В 1860 году была образована Дагестанская область Российской империи. ... В 1918-1920 годах территория Дагестана стала ареной боев Гражданской войны. 20 января 1921 года образована Дагестанская автономная республика в составе РСФСР. В мае 1991 года Верховный Совет республики принял новое название — Республика Дагестан.</w:t>
      </w:r>
    </w:p>
    <w:p w14:paraId="5C9382FC" w14:textId="3ABEFE8E" w:rsidR="004C2E9D" w:rsidRPr="00D34874" w:rsidRDefault="004C2E9D" w:rsidP="00D34874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 xml:space="preserve"> 20 января 1921 года была образована Дагестанская Автономная Советская Социалистическая Республика. В этом году мы празднуем           100 - </w:t>
      </w:r>
      <w:proofErr w:type="spellStart"/>
      <w:r w:rsidRPr="00D34874">
        <w:rPr>
          <w:color w:val="000000"/>
          <w:sz w:val="28"/>
          <w:szCs w:val="28"/>
          <w:bdr w:val="none" w:sz="0" w:space="0" w:color="auto" w:frame="1"/>
        </w:rPr>
        <w:t>летие</w:t>
      </w:r>
      <w:proofErr w:type="spellEnd"/>
      <w:r w:rsidRPr="00D34874">
        <w:rPr>
          <w:color w:val="000000"/>
          <w:sz w:val="28"/>
          <w:szCs w:val="28"/>
          <w:bdr w:val="none" w:sz="0" w:space="0" w:color="auto" w:frame="1"/>
        </w:rPr>
        <w:t xml:space="preserve"> со дня образования Республики </w:t>
      </w:r>
      <w:proofErr w:type="gramStart"/>
      <w:r w:rsidRPr="00D34874">
        <w:rPr>
          <w:color w:val="000000"/>
          <w:sz w:val="28"/>
          <w:szCs w:val="28"/>
          <w:bdr w:val="none" w:sz="0" w:space="0" w:color="auto" w:frame="1"/>
        </w:rPr>
        <w:t>Дагестан..</w:t>
      </w:r>
      <w:proofErr w:type="gramEnd"/>
    </w:p>
    <w:p w14:paraId="2214E4BA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1.   Символы Республики Дагестан</w:t>
      </w:r>
    </w:p>
    <w:p w14:paraId="16976B9F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 w:rsidRPr="00D34874">
        <w:rPr>
          <w:color w:val="000000"/>
          <w:sz w:val="28"/>
          <w:szCs w:val="28"/>
          <w:bdr w:val="none" w:sz="0" w:space="0" w:color="auto" w:frame="1"/>
        </w:rPr>
        <w:br/>
        <w:t>– Какие государственные символы вы знаете? (Флаг, герб, гимн).</w:t>
      </w:r>
    </w:p>
    <w:p w14:paraId="4A086124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Герб Республики Дагестан.</w:t>
      </w:r>
    </w:p>
    <w:p w14:paraId="3E838CA0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lastRenderedPageBreak/>
        <w:drawing>
          <wp:inline distT="0" distB="0" distL="0" distR="0" wp14:anchorId="6F277722" wp14:editId="422225DE">
            <wp:extent cx="4771813" cy="3578860"/>
            <wp:effectExtent l="0" t="0" r="0" b="0"/>
            <wp:docPr id="7" name="Рисунок 6" descr="C:\Users\1\Desktop\IMG_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36" cy="358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6BB34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Государственный герб Республики Дагестан является официальным государственным символом Республики Дагестан. Государственный герб Республики Дагестан представляет собой круглый геральдический щит белого цвета, в центральной части которого изображён золотой орел. Над ним помещено изображение золотого солнца в виде диска, окаймлённого спиральным орнаментом. У основания щита расположены бело-золотого цвета снежные вершины гор, равнина, море и в картуше — рукопожатие, по обеим сторонам которых проходит зелёная геральдическая лента с надписью белыми буквами: „Республика Дагестан“. В верхней половине щит обрамлен золотой полосой, в нижней — двумя орнаментальными кантами: слева — синим, справа — красным. Рисунки Государственного герба Республики Дагестан в многоцветном и одноцветном вариантах помещены в приложениях N 1 и N 2 к настоящему Закону.».</w:t>
      </w:r>
    </w:p>
    <w:p w14:paraId="18389502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Государственный флаг Республики Дагестан.</w:t>
      </w:r>
    </w:p>
    <w:p w14:paraId="4DB91C68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.</w:t>
      </w:r>
      <w:r w:rsidRPr="00D34874">
        <w:rPr>
          <w:color w:val="202122"/>
          <w:sz w:val="28"/>
          <w:szCs w:val="28"/>
          <w:bdr w:val="none" w:sz="0" w:space="0" w:color="auto" w:frame="1"/>
          <w:shd w:val="clear" w:color="auto" w:fill="F8F9FA"/>
        </w:rPr>
        <w:t> </w:t>
      </w:r>
      <w:r w:rsidRPr="00D34874">
        <w:rPr>
          <w:color w:val="000000"/>
          <w:sz w:val="28"/>
          <w:szCs w:val="28"/>
          <w:bdr w:val="none" w:sz="0" w:space="0" w:color="auto" w:frame="1"/>
        </w:rPr>
        <w:t> Государственный флаг Республики Дагестан 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трёх равновеликих горизонтальных полос: верхней — зелёного, средней — синего и нижней — красного цвета. Отношение ширины флага к его длине 2:3. Многоцветный рисунок Государственного флага Республики Дагестан помещён в приложении к настоящему Закону.</w:t>
      </w:r>
    </w:p>
    <w:p w14:paraId="5183A1D7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Государственный гимн Республики Дагестан.</w:t>
      </w:r>
    </w:p>
    <w:p w14:paraId="41E489B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– Скажите, что вы знаете о гимне? (Это торжественная песня).</w:t>
      </w:r>
      <w:r w:rsidRPr="00D34874">
        <w:rPr>
          <w:color w:val="000000"/>
          <w:sz w:val="28"/>
          <w:szCs w:val="28"/>
          <w:bdr w:val="none" w:sz="0" w:space="0" w:color="auto" w:frame="1"/>
        </w:rPr>
        <w:br/>
        <w:t>– В каких случаях звучит гимн? (В особых, торжественных: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</w:p>
    <w:p w14:paraId="778374A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Гимн Дагестана утверждён на основании Закона № 28 Республики Дагестан «О Государственном гимне Республики Дагестан» </w:t>
      </w:r>
      <w:r w:rsidRPr="00D34874">
        <w:rPr>
          <w:color w:val="111115"/>
          <w:sz w:val="28"/>
          <w:szCs w:val="28"/>
          <w:bdr w:val="none" w:sz="0" w:space="0" w:color="auto" w:frame="1"/>
        </w:rPr>
        <w:t>25 февраля</w:t>
      </w:r>
      <w:r w:rsidRPr="00D34874">
        <w:rPr>
          <w:color w:val="000000"/>
          <w:sz w:val="28"/>
          <w:szCs w:val="28"/>
          <w:bdr w:val="none" w:sz="0" w:space="0" w:color="auto" w:frame="1"/>
        </w:rPr>
        <w:t> </w:t>
      </w:r>
      <w:r w:rsidRPr="00D34874">
        <w:rPr>
          <w:color w:val="111115"/>
          <w:sz w:val="28"/>
          <w:szCs w:val="28"/>
          <w:bdr w:val="none" w:sz="0" w:space="0" w:color="auto" w:frame="1"/>
        </w:rPr>
        <w:t xml:space="preserve">2016 </w:t>
      </w:r>
      <w:proofErr w:type="gramStart"/>
      <w:r w:rsidRPr="00D34874">
        <w:rPr>
          <w:color w:val="111115"/>
          <w:sz w:val="28"/>
          <w:szCs w:val="28"/>
          <w:bdr w:val="none" w:sz="0" w:space="0" w:color="auto" w:frame="1"/>
        </w:rPr>
        <w:lastRenderedPageBreak/>
        <w:t>года</w:t>
      </w:r>
      <w:r w:rsidRPr="00D34874">
        <w:rPr>
          <w:color w:val="111115"/>
          <w:sz w:val="28"/>
          <w:szCs w:val="28"/>
          <w:bdr w:val="none" w:sz="0" w:space="0" w:color="auto" w:frame="1"/>
          <w:vertAlign w:val="superscript"/>
        </w:rPr>
        <w:t>[</w:t>
      </w:r>
      <w:proofErr w:type="gramEnd"/>
      <w:r w:rsidRPr="00D34874">
        <w:rPr>
          <w:color w:val="111115"/>
          <w:sz w:val="28"/>
          <w:szCs w:val="28"/>
          <w:bdr w:val="none" w:sz="0" w:space="0" w:color="auto" w:frame="1"/>
          <w:vertAlign w:val="superscript"/>
        </w:rPr>
        <w:t>106]</w:t>
      </w:r>
      <w:r w:rsidRPr="00D34874">
        <w:rPr>
          <w:color w:val="000000"/>
          <w:sz w:val="28"/>
          <w:szCs w:val="28"/>
          <w:bdr w:val="none" w:sz="0" w:space="0" w:color="auto" w:frame="1"/>
        </w:rPr>
        <w:t xml:space="preserve">, и представляет собой музыкальное произведение известного дагестанского композитора Мурада </w:t>
      </w:r>
      <w:proofErr w:type="spellStart"/>
      <w:r w:rsidRPr="00D34874">
        <w:rPr>
          <w:color w:val="000000"/>
          <w:sz w:val="28"/>
          <w:szCs w:val="28"/>
          <w:bdr w:val="none" w:sz="0" w:space="0" w:color="auto" w:frame="1"/>
        </w:rPr>
        <w:t>Кажлаева</w:t>
      </w:r>
      <w:proofErr w:type="spellEnd"/>
      <w:r w:rsidRPr="00D34874">
        <w:rPr>
          <w:color w:val="000000"/>
          <w:sz w:val="28"/>
          <w:szCs w:val="28"/>
          <w:bdr w:val="none" w:sz="0" w:space="0" w:color="auto" w:frame="1"/>
        </w:rPr>
        <w:t>.</w:t>
      </w:r>
    </w:p>
    <w:p w14:paraId="091E7E8A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Текст гимна основан на стихотворении «Клятва» </w:t>
      </w:r>
      <w:r w:rsidRPr="00D34874">
        <w:rPr>
          <w:color w:val="111115"/>
          <w:sz w:val="28"/>
          <w:szCs w:val="28"/>
          <w:bdr w:val="none" w:sz="0" w:space="0" w:color="auto" w:frame="1"/>
        </w:rPr>
        <w:t>Расула Гамзатова</w:t>
      </w:r>
      <w:r w:rsidRPr="00D34874">
        <w:rPr>
          <w:color w:val="000000"/>
          <w:sz w:val="28"/>
          <w:szCs w:val="28"/>
          <w:bdr w:val="none" w:sz="0" w:space="0" w:color="auto" w:frame="1"/>
        </w:rPr>
        <w:t>, в переводе </w:t>
      </w:r>
      <w:r w:rsidRPr="00D34874">
        <w:rPr>
          <w:color w:val="111115"/>
          <w:sz w:val="28"/>
          <w:szCs w:val="28"/>
          <w:bdr w:val="none" w:sz="0" w:space="0" w:color="auto" w:frame="1"/>
        </w:rPr>
        <w:t>Николая Доризо</w:t>
      </w:r>
      <w:r w:rsidRPr="00D34874">
        <w:rPr>
          <w:color w:val="000000"/>
          <w:sz w:val="28"/>
          <w:szCs w:val="28"/>
          <w:bdr w:val="none" w:sz="0" w:space="0" w:color="auto" w:frame="1"/>
        </w:rPr>
        <w:t>.</w:t>
      </w:r>
    </w:p>
    <w:p w14:paraId="71E92835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br/>
        <w:t>Звучит аудиозапись гимна РД</w:t>
      </w:r>
    </w:p>
    <w:p w14:paraId="18B85C50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drawing>
          <wp:inline distT="0" distB="0" distL="0" distR="0" wp14:anchorId="4E0BAF26" wp14:editId="6F96A804">
            <wp:extent cx="4479713" cy="3359785"/>
            <wp:effectExtent l="0" t="0" r="0" b="0"/>
            <wp:docPr id="8" name="Рисунок 5" descr="C:\Users\1\Desktop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6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74" cy="336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BA21A1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</w:rPr>
        <w:t>4. Наша республика</w:t>
      </w:r>
    </w:p>
    <w:p w14:paraId="46A9230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D34874">
        <w:rPr>
          <w:color w:val="000000"/>
          <w:sz w:val="28"/>
          <w:szCs w:val="28"/>
          <w:bdr w:val="none" w:sz="0" w:space="0" w:color="auto" w:frame="1"/>
          <w:shd w:val="clear" w:color="auto" w:fill="D7EFD7"/>
        </w:rPr>
        <w:t> </w:t>
      </w:r>
    </w:p>
    <w:p w14:paraId="61B0F7F0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Региональный центр — город Махачкала.</w:t>
      </w:r>
    </w:p>
    <w:p w14:paraId="5D24A7D3" w14:textId="7AE9892E" w:rsidR="004C2E9D" w:rsidRPr="00D34874" w:rsidRDefault="00D34874" w:rsidP="00D3487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    </w:t>
      </w:r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Население регионального центра — 596 356 чел. Площадь </w:t>
      </w:r>
      <w:proofErr w:type="gram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региона  —</w:t>
      </w:r>
      <w:proofErr w:type="gram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 50,2 тыс. кв. км (0,29 % территории Российской Федерации)</w:t>
      </w:r>
    </w:p>
    <w:p w14:paraId="62472A3C" w14:textId="354A4BFC" w:rsidR="004C2E9D" w:rsidRPr="00D34874" w:rsidRDefault="00D34874" w:rsidP="00D3487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       </w:t>
      </w:r>
      <w:r w:rsidR="004C2E9D" w:rsidRPr="00D34874">
        <w:rPr>
          <w:color w:val="111115"/>
          <w:sz w:val="28"/>
          <w:szCs w:val="28"/>
          <w:bdr w:val="none" w:sz="0" w:space="0" w:color="auto" w:frame="1"/>
        </w:rPr>
        <w:t>В состав Республики Дагестан входят 51 муниципальных образований. В составе   10 городских округов и 42 района</w:t>
      </w:r>
    </w:p>
    <w:p w14:paraId="36FA4AD1" w14:textId="2B365F45" w:rsidR="00D34874" w:rsidRPr="00D34874" w:rsidRDefault="004C2E9D" w:rsidP="00D3487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14:paraId="3AA6AAF7" w14:textId="5DD0C0C4" w:rsidR="005E1B40" w:rsidRPr="00D34874" w:rsidRDefault="00D34874" w:rsidP="00D3487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        </w:t>
      </w:r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Дагестан - уникальное созвездие народов: аварцы - 29,4 %, даргинцы - 17,0 %, кумыки - 14,9 %, лезгины - 13,3 %, лакцы - 5,6 %, азербайджанцы - 4,5 %, </w:t>
      </w:r>
      <w:proofErr w:type="spell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табасараны</w:t>
      </w:r>
      <w:proofErr w:type="spell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 - 4,1 %, русские -3,6 %, чеченцы (</w:t>
      </w:r>
      <w:proofErr w:type="spell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аккинцы</w:t>
      </w:r>
      <w:proofErr w:type="spell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) -3,2 %, ногайцы -1,4 </w:t>
      </w:r>
      <w:proofErr w:type="gram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%,агулы</w:t>
      </w:r>
      <w:proofErr w:type="gram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 - 1,0 %, </w:t>
      </w:r>
      <w:proofErr w:type="spell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рутульцы</w:t>
      </w:r>
      <w:proofErr w:type="spell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 xml:space="preserve"> - 1,0 % и </w:t>
      </w:r>
      <w:proofErr w:type="spellStart"/>
      <w:r w:rsidR="004C2E9D" w:rsidRPr="00D34874">
        <w:rPr>
          <w:color w:val="111115"/>
          <w:sz w:val="28"/>
          <w:szCs w:val="28"/>
          <w:bdr w:val="none" w:sz="0" w:space="0" w:color="auto" w:frame="1"/>
        </w:rPr>
        <w:t>тд</w:t>
      </w:r>
      <w:proofErr w:type="spellEnd"/>
      <w:r w:rsidR="004C2E9D" w:rsidRPr="00D34874">
        <w:rPr>
          <w:color w:val="111115"/>
          <w:sz w:val="28"/>
          <w:szCs w:val="28"/>
          <w:bdr w:val="none" w:sz="0" w:space="0" w:color="auto" w:frame="1"/>
        </w:rPr>
        <w:t>.</w:t>
      </w:r>
    </w:p>
    <w:p w14:paraId="26F98F50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  <w:bdr w:val="none" w:sz="0" w:space="0" w:color="auto" w:frame="1"/>
        </w:rPr>
      </w:pPr>
      <w:r w:rsidRPr="00D34874">
        <w:rPr>
          <w:noProof/>
          <w:color w:val="111115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2A36CDDD" wp14:editId="0E44554A">
            <wp:extent cx="4682913" cy="3512185"/>
            <wp:effectExtent l="0" t="0" r="0" b="0"/>
            <wp:docPr id="9" name="Рисунок 7" descr="C:\Users\1\Desktop\IMG_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100" cy="35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BB1C6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 xml:space="preserve">Общая протяженность территории с юга на север составляет около 400 километров, с запада на восток — 200 км. На востоке на протяжении почти 530 км. Дагестан омывается водами Каспийского моря. Южная граница проходит по Водораздельному хребту Большого Кавказа. Главные реки - Терек, Сулак, Самур, Аварское и Андийское </w:t>
      </w:r>
      <w:proofErr w:type="spellStart"/>
      <w:r w:rsidRPr="00D34874">
        <w:rPr>
          <w:color w:val="111115"/>
          <w:sz w:val="28"/>
          <w:szCs w:val="28"/>
          <w:bdr w:val="none" w:sz="0" w:space="0" w:color="auto" w:frame="1"/>
        </w:rPr>
        <w:t>Койсу</w:t>
      </w:r>
      <w:proofErr w:type="spellEnd"/>
      <w:r w:rsidRPr="00D34874">
        <w:rPr>
          <w:color w:val="111115"/>
          <w:sz w:val="28"/>
          <w:szCs w:val="28"/>
          <w:bdr w:val="none" w:sz="0" w:space="0" w:color="auto" w:frame="1"/>
        </w:rPr>
        <w:t>.</w:t>
      </w:r>
    </w:p>
    <w:p w14:paraId="28DFDE3C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 xml:space="preserve"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</w:t>
      </w:r>
      <w:proofErr w:type="gramStart"/>
      <w:r w:rsidRPr="00D34874">
        <w:rPr>
          <w:color w:val="111115"/>
          <w:sz w:val="28"/>
          <w:szCs w:val="28"/>
          <w:bdr w:val="none" w:sz="0" w:space="0" w:color="auto" w:frame="1"/>
        </w:rPr>
        <w:t>в  Республике</w:t>
      </w:r>
      <w:proofErr w:type="gramEnd"/>
      <w:r w:rsidRPr="00D34874">
        <w:rPr>
          <w:color w:val="111115"/>
          <w:sz w:val="28"/>
          <w:szCs w:val="28"/>
          <w:bdr w:val="none" w:sz="0" w:space="0" w:color="auto" w:frame="1"/>
        </w:rPr>
        <w:t xml:space="preserve"> Дагестан на 2014-2018 годы»</w:t>
      </w:r>
    </w:p>
    <w:p w14:paraId="2F5D6D74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 xml:space="preserve">Дагестан </w:t>
      </w:r>
      <w:proofErr w:type="gramStart"/>
      <w:r w:rsidRPr="00D34874">
        <w:rPr>
          <w:color w:val="111115"/>
          <w:sz w:val="28"/>
          <w:szCs w:val="28"/>
          <w:bdr w:val="none" w:sz="0" w:space="0" w:color="auto" w:frame="1"/>
        </w:rPr>
        <w:t>-  страна</w:t>
      </w:r>
      <w:proofErr w:type="gramEnd"/>
      <w:r w:rsidRPr="00D34874">
        <w:rPr>
          <w:color w:val="111115"/>
          <w:sz w:val="28"/>
          <w:szCs w:val="28"/>
          <w:bdr w:val="none" w:sz="0" w:space="0" w:color="auto" w:frame="1"/>
        </w:rPr>
        <w:t xml:space="preserve">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2E3CC3D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Если в дом нагрянут гости, а хозяева при том</w:t>
      </w:r>
    </w:p>
    <w:p w14:paraId="6C313078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Чешут сонные затылки, улыбаются с трудом.</w:t>
      </w:r>
    </w:p>
    <w:p w14:paraId="361D5BFD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Знай – они не дагестанцы, не из Дага их родня,</w:t>
      </w:r>
    </w:p>
    <w:p w14:paraId="1F5EBE12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В Дагестане жить не станет их семейка и полдня!</w:t>
      </w:r>
    </w:p>
    <w:p w14:paraId="10AE851E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Пусть придет хоть вся планета! В очаге у нас огонь,</w:t>
      </w:r>
    </w:p>
    <w:p w14:paraId="12359BCE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Никогда не охладеет для гостей его ладонь.</w:t>
      </w:r>
    </w:p>
    <w:p w14:paraId="2DA6E163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Знай же, друг, что это племя выражает существо</w:t>
      </w:r>
    </w:p>
    <w:p w14:paraId="76216B9A" w14:textId="77777777" w:rsidR="004C2E9D" w:rsidRPr="00D34874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D34874">
        <w:rPr>
          <w:color w:val="111115"/>
          <w:sz w:val="28"/>
          <w:szCs w:val="28"/>
          <w:bdr w:val="none" w:sz="0" w:space="0" w:color="auto" w:frame="1"/>
        </w:rPr>
        <w:t>Дагестанца, дагестанки, Дагестана моего.</w:t>
      </w:r>
    </w:p>
    <w:p w14:paraId="7B29EE93" w14:textId="77777777" w:rsidR="005E1B40" w:rsidRPr="00D34874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D34874">
        <w:rPr>
          <w:noProof/>
          <w:color w:val="111115"/>
          <w:sz w:val="28"/>
          <w:szCs w:val="28"/>
        </w:rPr>
        <w:lastRenderedPageBreak/>
        <w:drawing>
          <wp:inline distT="0" distB="0" distL="0" distR="0" wp14:anchorId="5A39D2B4" wp14:editId="39A8E866">
            <wp:extent cx="4174913" cy="3131185"/>
            <wp:effectExtent l="0" t="0" r="0" b="0"/>
            <wp:docPr id="10" name="Рисунок 8" descr="C:\Users\1\Desktop\IMG_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6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31" cy="313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27285" w14:textId="77777777" w:rsidR="00700C65" w:rsidRPr="00D34874" w:rsidRDefault="00700C65">
      <w:pPr>
        <w:rPr>
          <w:rFonts w:ascii="Times New Roman" w:hAnsi="Times New Roman" w:cs="Times New Roman"/>
          <w:sz w:val="28"/>
          <w:szCs w:val="28"/>
        </w:rPr>
      </w:pPr>
    </w:p>
    <w:p w14:paraId="62E00832" w14:textId="77777777" w:rsidR="005E1B40" w:rsidRPr="00D34874" w:rsidRDefault="005E1B40">
      <w:pPr>
        <w:rPr>
          <w:rFonts w:ascii="Times New Roman" w:hAnsi="Times New Roman" w:cs="Times New Roman"/>
          <w:sz w:val="28"/>
          <w:szCs w:val="28"/>
        </w:rPr>
      </w:pPr>
    </w:p>
    <w:p w14:paraId="47A742A0" w14:textId="2C801930" w:rsidR="005E1B40" w:rsidRDefault="005E1B40">
      <w:pPr>
        <w:rPr>
          <w:rFonts w:ascii="Times New Roman" w:hAnsi="Times New Roman" w:cs="Times New Roman"/>
          <w:sz w:val="28"/>
          <w:szCs w:val="28"/>
        </w:rPr>
      </w:pPr>
    </w:p>
    <w:p w14:paraId="49531530" w14:textId="1360A89C" w:rsidR="00D34874" w:rsidRDefault="00D34874">
      <w:pPr>
        <w:rPr>
          <w:rFonts w:ascii="Times New Roman" w:hAnsi="Times New Roman" w:cs="Times New Roman"/>
          <w:sz w:val="28"/>
          <w:szCs w:val="28"/>
        </w:rPr>
      </w:pPr>
    </w:p>
    <w:p w14:paraId="7E3117CC" w14:textId="3C6AF6FA" w:rsidR="00D34874" w:rsidRDefault="00D34874">
      <w:pPr>
        <w:rPr>
          <w:rFonts w:ascii="Times New Roman" w:hAnsi="Times New Roman" w:cs="Times New Roman"/>
          <w:sz w:val="28"/>
          <w:szCs w:val="28"/>
        </w:rPr>
      </w:pPr>
    </w:p>
    <w:p w14:paraId="475F70BE" w14:textId="1FE85E4F" w:rsidR="005E1B40" w:rsidRPr="00D34874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2292778"/>
    </w:p>
    <w:bookmarkEnd w:id="0"/>
    <w:p w14:paraId="1A1D0541" w14:textId="3076BA97" w:rsidR="005E1B40" w:rsidRPr="00D34874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1B40" w:rsidRPr="00D34874" w:rsidSect="00D348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E9D"/>
    <w:rsid w:val="004C2E9D"/>
    <w:rsid w:val="005E1B40"/>
    <w:rsid w:val="006F33CF"/>
    <w:rsid w:val="00700C65"/>
    <w:rsid w:val="009B74D1"/>
    <w:rsid w:val="00C36B3E"/>
    <w:rsid w:val="00D3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B439"/>
  <w15:docId w15:val="{C5F63588-A0D1-486B-85B5-D38FD6E0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E9D"/>
    <w:rPr>
      <w:b/>
      <w:bCs/>
    </w:rPr>
  </w:style>
  <w:style w:type="character" w:styleId="a5">
    <w:name w:val="Emphasis"/>
    <w:basedOn w:val="a0"/>
    <w:uiPriority w:val="20"/>
    <w:qFormat/>
    <w:rsid w:val="004C2E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2021-01-19T12:04:00Z</dcterms:created>
  <dcterms:modified xsi:type="dcterms:W3CDTF">2021-01-23T08:14:00Z</dcterms:modified>
</cp:coreProperties>
</file>